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5" w:rsidRPr="00430A5D" w:rsidRDefault="00FE02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A0D15" w:rsidRPr="00430A5D" w:rsidTr="009D1ADB">
        <w:tc>
          <w:tcPr>
            <w:tcW w:w="4394" w:type="dxa"/>
          </w:tcPr>
          <w:p w:rsidR="004A0D15" w:rsidRPr="00430A5D" w:rsidRDefault="004A0D15" w:rsidP="009D1A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A38" w:rsidRPr="00430A5D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5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A38" w:rsidRPr="00430A5D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5D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FF3A38" w:rsidRPr="00430A5D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5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p w:rsidR="00F814C7" w:rsidRPr="00430A5D" w:rsidRDefault="000C7B6E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A5D">
        <w:rPr>
          <w:rFonts w:ascii="Times New Roman" w:hAnsi="Times New Roman" w:cs="Times New Roman"/>
          <w:b/>
          <w:sz w:val="28"/>
          <w:szCs w:val="28"/>
          <w:u w:val="single"/>
        </w:rPr>
        <w:t>КГБУ СО «Канский центр социальной адаптации лиц, освобожденных из мест лишения свободы»</w:t>
      </w:r>
    </w:p>
    <w:p w:rsidR="00FF3A38" w:rsidRPr="00430A5D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5D">
        <w:rPr>
          <w:rFonts w:ascii="Times New Roman" w:hAnsi="Times New Roman" w:cs="Times New Roman"/>
          <w:b/>
          <w:sz w:val="28"/>
          <w:szCs w:val="28"/>
        </w:rPr>
        <w:t>(наименование организации)</w:t>
      </w:r>
    </w:p>
    <w:p w:rsidR="00FF3A38" w:rsidRPr="00430A5D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5D">
        <w:rPr>
          <w:rFonts w:ascii="Times New Roman" w:hAnsi="Times New Roman" w:cs="Times New Roman"/>
          <w:b/>
          <w:sz w:val="28"/>
          <w:szCs w:val="28"/>
        </w:rPr>
        <w:t>на 20</w:t>
      </w:r>
      <w:r w:rsidR="00F50765">
        <w:rPr>
          <w:rFonts w:ascii="Times New Roman" w:hAnsi="Times New Roman" w:cs="Times New Roman"/>
          <w:b/>
          <w:sz w:val="28"/>
          <w:szCs w:val="28"/>
        </w:rPr>
        <w:t>23</w:t>
      </w:r>
      <w:r w:rsidRPr="00430A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3A38" w:rsidRPr="00430A5D" w:rsidRDefault="00FF3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4252"/>
        <w:gridCol w:w="1559"/>
        <w:gridCol w:w="2127"/>
        <w:gridCol w:w="2693"/>
        <w:gridCol w:w="1417"/>
      </w:tblGrid>
      <w:tr w:rsidR="00FF3A38" w:rsidRPr="00430A5D" w:rsidTr="00430A5D">
        <w:tc>
          <w:tcPr>
            <w:tcW w:w="3970" w:type="dxa"/>
            <w:vMerge w:val="restart"/>
          </w:tcPr>
          <w:p w:rsidR="00FF3A38" w:rsidRPr="00430A5D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2" w:type="dxa"/>
            <w:vMerge w:val="restart"/>
          </w:tcPr>
          <w:p w:rsidR="00FF3A38" w:rsidRPr="00430A5D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br/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FF3A38" w:rsidRPr="00430A5D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</w:tcPr>
          <w:p w:rsidR="00FF3A38" w:rsidRPr="00430A5D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указанием фамилии, имени, отчества 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br/>
              <w:t>и должности)</w:t>
            </w:r>
          </w:p>
        </w:tc>
        <w:tc>
          <w:tcPr>
            <w:tcW w:w="4110" w:type="dxa"/>
            <w:gridSpan w:val="2"/>
          </w:tcPr>
          <w:p w:rsidR="00FF3A38" w:rsidRPr="00430A5D" w:rsidRDefault="00FF3A38" w:rsidP="00FF3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0"/>
            <w:bookmarkEnd w:id="0"/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реализации мероприятия </w:t>
            </w:r>
          </w:p>
        </w:tc>
      </w:tr>
      <w:tr w:rsidR="00FF3A38" w:rsidRPr="00430A5D" w:rsidTr="00430A5D">
        <w:tc>
          <w:tcPr>
            <w:tcW w:w="3970" w:type="dxa"/>
            <w:vMerge/>
          </w:tcPr>
          <w:p w:rsidR="00FF3A38" w:rsidRPr="00430A5D" w:rsidRDefault="00FF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F3A38" w:rsidRPr="00430A5D" w:rsidRDefault="00FF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3A38" w:rsidRPr="00430A5D" w:rsidRDefault="00FF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F3A38" w:rsidRPr="00430A5D" w:rsidRDefault="00FF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3A38" w:rsidRPr="00430A5D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реализованные меры 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br/>
              <w:t>по устранению выявленных недостатков</w:t>
            </w:r>
          </w:p>
        </w:tc>
        <w:tc>
          <w:tcPr>
            <w:tcW w:w="1417" w:type="dxa"/>
          </w:tcPr>
          <w:p w:rsidR="00FF3A38" w:rsidRPr="00430A5D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FF3A38" w:rsidRPr="00430A5D" w:rsidTr="004A0D15">
        <w:tc>
          <w:tcPr>
            <w:tcW w:w="16018" w:type="dxa"/>
            <w:gridSpan w:val="6"/>
          </w:tcPr>
          <w:p w:rsidR="00FF3A38" w:rsidRPr="00430A5D" w:rsidRDefault="00FF3A38" w:rsidP="00364D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DA1F6F" w:rsidRPr="00430A5D" w:rsidTr="00430A5D">
        <w:trPr>
          <w:trHeight w:val="1470"/>
        </w:trPr>
        <w:tc>
          <w:tcPr>
            <w:tcW w:w="3970" w:type="dxa"/>
          </w:tcPr>
          <w:p w:rsidR="00DA1F6F" w:rsidRPr="00430A5D" w:rsidRDefault="00A4209C" w:rsidP="000C7B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Недостатков не выявлено</w:t>
            </w:r>
          </w:p>
        </w:tc>
        <w:tc>
          <w:tcPr>
            <w:tcW w:w="4252" w:type="dxa"/>
          </w:tcPr>
          <w:p w:rsidR="00DA1F6F" w:rsidRPr="00430A5D" w:rsidRDefault="00DA1F6F" w:rsidP="004A0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F6F" w:rsidRPr="00430A5D" w:rsidRDefault="00D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1F6F" w:rsidRPr="00430A5D" w:rsidRDefault="00D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1F6F" w:rsidRPr="00430A5D" w:rsidRDefault="00D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6F" w:rsidRPr="00430A5D" w:rsidRDefault="00D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38" w:rsidRPr="00430A5D" w:rsidTr="004A0D15">
        <w:tc>
          <w:tcPr>
            <w:tcW w:w="16018" w:type="dxa"/>
            <w:gridSpan w:val="6"/>
          </w:tcPr>
          <w:p w:rsidR="00FF3A38" w:rsidRPr="00430A5D" w:rsidRDefault="00FF3A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3264DF" w:rsidRPr="00430A5D" w:rsidTr="00430A5D">
        <w:trPr>
          <w:trHeight w:val="660"/>
        </w:trPr>
        <w:tc>
          <w:tcPr>
            <w:tcW w:w="3970" w:type="dxa"/>
          </w:tcPr>
          <w:p w:rsidR="003264DF" w:rsidRPr="00A4209C" w:rsidRDefault="00A4209C" w:rsidP="00430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C">
              <w:rPr>
                <w:rFonts w:ascii="Times New Roman" w:hAnsi="Times New Roman" w:cs="Times New Roman"/>
                <w:sz w:val="28"/>
                <w:szCs w:val="28"/>
              </w:rPr>
              <w:t>Недостатков не выявлено</w:t>
            </w:r>
          </w:p>
        </w:tc>
        <w:tc>
          <w:tcPr>
            <w:tcW w:w="4252" w:type="dxa"/>
          </w:tcPr>
          <w:p w:rsidR="003264DF" w:rsidRPr="00430A5D" w:rsidRDefault="003264DF" w:rsidP="004A0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4DF" w:rsidRPr="00430A5D" w:rsidRDefault="003264DF" w:rsidP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DF" w:rsidRPr="00430A5D" w:rsidTr="004A0D15">
        <w:tc>
          <w:tcPr>
            <w:tcW w:w="16018" w:type="dxa"/>
            <w:gridSpan w:val="6"/>
          </w:tcPr>
          <w:p w:rsidR="003264DF" w:rsidRPr="00430A5D" w:rsidRDefault="003264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>III. Доступность услуг для инвалидов</w:t>
            </w:r>
          </w:p>
        </w:tc>
      </w:tr>
      <w:tr w:rsidR="003264DF" w:rsidRPr="00430A5D" w:rsidTr="00E048AF">
        <w:trPr>
          <w:trHeight w:val="1279"/>
        </w:trPr>
        <w:tc>
          <w:tcPr>
            <w:tcW w:w="3970" w:type="dxa"/>
          </w:tcPr>
          <w:p w:rsidR="00E048AF" w:rsidRPr="00E048AF" w:rsidRDefault="00A4209C" w:rsidP="00E048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4643264"/>
            <w:r w:rsidRPr="00E048A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 установить поручни, сделать расширенные дверные проемы.</w:t>
            </w:r>
          </w:p>
        </w:tc>
        <w:tc>
          <w:tcPr>
            <w:tcW w:w="4252" w:type="dxa"/>
          </w:tcPr>
          <w:p w:rsidR="003264DF" w:rsidRPr="00430A5D" w:rsidRDefault="003264DF" w:rsidP="00CF1E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4DF" w:rsidRPr="00430A5D" w:rsidRDefault="00CC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об Учреждении (4 6, п.п.6.4) 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принимаются на проживание инвалиды 1 и 2 группы</w:t>
            </w:r>
          </w:p>
        </w:tc>
        <w:tc>
          <w:tcPr>
            <w:tcW w:w="1417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DF" w:rsidRPr="00430A5D" w:rsidTr="00430A5D">
        <w:trPr>
          <w:trHeight w:val="885"/>
        </w:trPr>
        <w:tc>
          <w:tcPr>
            <w:tcW w:w="3970" w:type="dxa"/>
          </w:tcPr>
          <w:p w:rsidR="00A4209C" w:rsidRPr="00E048AF" w:rsidRDefault="00A4209C" w:rsidP="00E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технической возможности оборудовать санузел для инвалидов.</w:t>
            </w:r>
          </w:p>
          <w:p w:rsidR="003264DF" w:rsidRPr="00430A5D" w:rsidRDefault="003264DF" w:rsidP="00430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4DF" w:rsidRPr="00430A5D" w:rsidRDefault="00CC27EC" w:rsidP="00615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об Учреждении (4 6, п.п.6.4) 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принимаются на проживание инвалиды 1 и 2 группы</w:t>
            </w:r>
          </w:p>
        </w:tc>
        <w:tc>
          <w:tcPr>
            <w:tcW w:w="1417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DF" w:rsidRPr="00430A5D" w:rsidTr="00430A5D">
        <w:trPr>
          <w:trHeight w:val="645"/>
        </w:trPr>
        <w:tc>
          <w:tcPr>
            <w:tcW w:w="3970" w:type="dxa"/>
          </w:tcPr>
          <w:p w:rsidR="00A4209C" w:rsidRPr="00E048AF" w:rsidRDefault="00A4209C" w:rsidP="00E048AF">
            <w:pPr>
              <w:tabs>
                <w:tab w:val="left" w:pos="7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8A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учреждение сменными креслами-колясками.</w:t>
            </w:r>
          </w:p>
          <w:p w:rsidR="003264DF" w:rsidRPr="00430A5D" w:rsidRDefault="003264DF" w:rsidP="00430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4DF" w:rsidRPr="00430A5D" w:rsidRDefault="00E048AF" w:rsidP="00CC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CC27E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об Учреждении (4 6, п.п.6.4) 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27EC">
              <w:rPr>
                <w:rFonts w:ascii="Times New Roman" w:hAnsi="Times New Roman" w:cs="Times New Roman"/>
                <w:sz w:val="28"/>
                <w:szCs w:val="28"/>
              </w:rPr>
              <w:t>не принимаются на проживание инвалиды 1 и 2 группы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264DF" w:rsidRPr="00430A5D" w:rsidRDefault="00326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3264DF" w:rsidRPr="00430A5D" w:rsidTr="009D1ADB">
        <w:tc>
          <w:tcPr>
            <w:tcW w:w="16018" w:type="dxa"/>
            <w:gridSpan w:val="6"/>
          </w:tcPr>
          <w:p w:rsidR="003264DF" w:rsidRPr="00430A5D" w:rsidRDefault="003264DF" w:rsidP="00131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>. Доброжелательность, вежливость работников организации</w:t>
            </w:r>
          </w:p>
        </w:tc>
      </w:tr>
      <w:tr w:rsidR="003264DF" w:rsidRPr="00430A5D" w:rsidTr="00430A5D">
        <w:trPr>
          <w:trHeight w:val="1812"/>
        </w:trPr>
        <w:tc>
          <w:tcPr>
            <w:tcW w:w="3970" w:type="dxa"/>
          </w:tcPr>
          <w:p w:rsidR="003264DF" w:rsidRPr="00430A5D" w:rsidRDefault="00A4209C" w:rsidP="00430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Недостатков не выявлено</w:t>
            </w:r>
          </w:p>
        </w:tc>
        <w:tc>
          <w:tcPr>
            <w:tcW w:w="4252" w:type="dxa"/>
          </w:tcPr>
          <w:p w:rsidR="003264DF" w:rsidRPr="00430A5D" w:rsidRDefault="003264DF" w:rsidP="0002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DF" w:rsidRPr="00430A5D" w:rsidTr="009D1ADB">
        <w:tc>
          <w:tcPr>
            <w:tcW w:w="16018" w:type="dxa"/>
            <w:gridSpan w:val="6"/>
          </w:tcPr>
          <w:p w:rsidR="003264DF" w:rsidRPr="00430A5D" w:rsidRDefault="003264DF" w:rsidP="00131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96"/>
            <w:bookmarkEnd w:id="2"/>
            <w:r w:rsidRPr="00430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0A5D">
              <w:rPr>
                <w:rFonts w:ascii="Times New Roman" w:hAnsi="Times New Roman" w:cs="Times New Roman"/>
                <w:sz w:val="28"/>
                <w:szCs w:val="28"/>
              </w:rPr>
              <w:t>. Удовлетворенность условиями оказания услуг</w:t>
            </w:r>
          </w:p>
        </w:tc>
      </w:tr>
      <w:tr w:rsidR="003264DF" w:rsidRPr="00430A5D" w:rsidTr="00430A5D">
        <w:trPr>
          <w:trHeight w:val="1990"/>
        </w:trPr>
        <w:tc>
          <w:tcPr>
            <w:tcW w:w="3970" w:type="dxa"/>
          </w:tcPr>
          <w:p w:rsidR="003264DF" w:rsidRPr="00430A5D" w:rsidRDefault="00A4209C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Недостатков не выявлено</w:t>
            </w:r>
          </w:p>
        </w:tc>
        <w:tc>
          <w:tcPr>
            <w:tcW w:w="4252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64DF" w:rsidRPr="00430A5D" w:rsidRDefault="003264DF" w:rsidP="009D1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A5D" w:rsidRPr="00430A5D" w:rsidRDefault="00430A5D" w:rsidP="0043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205" w:rsidRPr="00430A5D" w:rsidRDefault="008B1DCE" w:rsidP="0043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И.О.д</w:t>
      </w:r>
      <w:r w:rsidR="00430A5D" w:rsidRPr="00430A5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A5D" w:rsidRPr="00430A5D">
        <w:rPr>
          <w:rFonts w:ascii="Times New Roman" w:hAnsi="Times New Roman" w:cs="Times New Roman"/>
          <w:sz w:val="28"/>
          <w:szCs w:val="28"/>
        </w:rPr>
        <w:t xml:space="preserve"> КГБУ СО </w:t>
      </w:r>
    </w:p>
    <w:p w:rsidR="00430A5D" w:rsidRPr="00430A5D" w:rsidRDefault="00430A5D" w:rsidP="0043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A5D">
        <w:rPr>
          <w:rFonts w:ascii="Times New Roman" w:hAnsi="Times New Roman" w:cs="Times New Roman"/>
          <w:sz w:val="28"/>
          <w:szCs w:val="28"/>
        </w:rPr>
        <w:t xml:space="preserve">«Канский центр адаптации»                                                                                                                </w:t>
      </w:r>
      <w:r w:rsidR="008B1DCE">
        <w:rPr>
          <w:rFonts w:ascii="Times New Roman" w:hAnsi="Times New Roman" w:cs="Times New Roman"/>
          <w:sz w:val="28"/>
          <w:szCs w:val="28"/>
        </w:rPr>
        <w:t xml:space="preserve">                   А.Ю.Лавров</w:t>
      </w:r>
    </w:p>
    <w:sectPr w:rsidR="00430A5D" w:rsidRPr="00430A5D" w:rsidSect="004A0D15">
      <w:headerReference w:type="default" r:id="rId7"/>
      <w:pgSz w:w="16838" w:h="11906" w:orient="landscape"/>
      <w:pgMar w:top="284" w:right="426" w:bottom="426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02" w:rsidRDefault="00514B02" w:rsidP="004A0D15">
      <w:pPr>
        <w:spacing w:after="0" w:line="240" w:lineRule="auto"/>
      </w:pPr>
      <w:r>
        <w:separator/>
      </w:r>
    </w:p>
  </w:endnote>
  <w:endnote w:type="continuationSeparator" w:id="1">
    <w:p w:rsidR="00514B02" w:rsidRDefault="00514B02" w:rsidP="004A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02" w:rsidRDefault="00514B02" w:rsidP="004A0D15">
      <w:pPr>
        <w:spacing w:after="0" w:line="240" w:lineRule="auto"/>
      </w:pPr>
      <w:r>
        <w:separator/>
      </w:r>
    </w:p>
  </w:footnote>
  <w:footnote w:type="continuationSeparator" w:id="1">
    <w:p w:rsidR="00514B02" w:rsidRDefault="00514B02" w:rsidP="004A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238896"/>
      <w:docPartObj>
        <w:docPartGallery w:val="Page Numbers (Top of Page)"/>
        <w:docPartUnique/>
      </w:docPartObj>
    </w:sdtPr>
    <w:sdtContent>
      <w:p w:rsidR="009D1ADB" w:rsidRDefault="00CF0A67" w:rsidP="004A0D15">
        <w:pPr>
          <w:pStyle w:val="a6"/>
          <w:jc w:val="center"/>
        </w:pPr>
        <w:fldSimple w:instr="PAGE   \* MERGEFORMAT">
          <w:r w:rsidR="00CC27E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D16"/>
    <w:multiLevelType w:val="hybridMultilevel"/>
    <w:tmpl w:val="1B4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38"/>
    <w:rsid w:val="00022ECA"/>
    <w:rsid w:val="000A2B32"/>
    <w:rsid w:val="000C7B6E"/>
    <w:rsid w:val="00111749"/>
    <w:rsid w:val="00131EF3"/>
    <w:rsid w:val="001A3416"/>
    <w:rsid w:val="001C4D19"/>
    <w:rsid w:val="00275E5F"/>
    <w:rsid w:val="002F65B4"/>
    <w:rsid w:val="003264DF"/>
    <w:rsid w:val="00364DBF"/>
    <w:rsid w:val="00383B7A"/>
    <w:rsid w:val="00430A5D"/>
    <w:rsid w:val="004764E4"/>
    <w:rsid w:val="004A0D15"/>
    <w:rsid w:val="004D00C1"/>
    <w:rsid w:val="00514B02"/>
    <w:rsid w:val="005E717D"/>
    <w:rsid w:val="006151A5"/>
    <w:rsid w:val="00813E0B"/>
    <w:rsid w:val="00834E92"/>
    <w:rsid w:val="008A46AE"/>
    <w:rsid w:val="008B1DCE"/>
    <w:rsid w:val="009D1ADB"/>
    <w:rsid w:val="009E28A0"/>
    <w:rsid w:val="00A4209C"/>
    <w:rsid w:val="00A65E46"/>
    <w:rsid w:val="00B92A53"/>
    <w:rsid w:val="00BB1EA0"/>
    <w:rsid w:val="00CC27EC"/>
    <w:rsid w:val="00CF0A67"/>
    <w:rsid w:val="00CF1E65"/>
    <w:rsid w:val="00DA1F6F"/>
    <w:rsid w:val="00DB4100"/>
    <w:rsid w:val="00DD5B21"/>
    <w:rsid w:val="00E048AF"/>
    <w:rsid w:val="00E074A5"/>
    <w:rsid w:val="00E318CC"/>
    <w:rsid w:val="00E6384A"/>
    <w:rsid w:val="00E9138A"/>
    <w:rsid w:val="00ED5DB9"/>
    <w:rsid w:val="00EF3B55"/>
    <w:rsid w:val="00EF7ED7"/>
    <w:rsid w:val="00F50765"/>
    <w:rsid w:val="00F814C7"/>
    <w:rsid w:val="00FA2141"/>
    <w:rsid w:val="00FE0205"/>
    <w:rsid w:val="00FF3A38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D15"/>
  </w:style>
  <w:style w:type="paragraph" w:styleId="a8">
    <w:name w:val="footer"/>
    <w:basedOn w:val="a"/>
    <w:link w:val="a9"/>
    <w:uiPriority w:val="99"/>
    <w:unhideWhenUsed/>
    <w:rsid w:val="004A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D15"/>
  </w:style>
  <w:style w:type="paragraph" w:styleId="aa">
    <w:name w:val="List Paragraph"/>
    <w:basedOn w:val="a"/>
    <w:uiPriority w:val="34"/>
    <w:qFormat/>
    <w:rsid w:val="00A42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Хлыстова</dc:creator>
  <cp:keywords/>
  <dc:description/>
  <cp:lastModifiedBy>User</cp:lastModifiedBy>
  <cp:revision>16</cp:revision>
  <cp:lastPrinted>2021-03-23T02:17:00Z</cp:lastPrinted>
  <dcterms:created xsi:type="dcterms:W3CDTF">2019-03-19T04:54:00Z</dcterms:created>
  <dcterms:modified xsi:type="dcterms:W3CDTF">2023-04-26T08:14:00Z</dcterms:modified>
</cp:coreProperties>
</file>