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Договор </w:t>
      </w:r>
      <w:r>
        <w:rPr>
          <w:rFonts w:ascii="Times New Roman" w:hAnsi="Times New Roman"/>
          <w:sz w:val="26"/>
        </w:rPr>
        <w:t xml:space="preserve">№ </w:t>
      </w:r>
    </w:p>
    <w:p w14:paraId="0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6"/>
        </w:rPr>
        <w:t>о предоставлении социальных услуг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г. Канск                   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              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202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год </w:t>
      </w:r>
    </w:p>
    <w:p w14:paraId="0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К</w:t>
      </w:r>
      <w:r>
        <w:rPr>
          <w:rFonts w:ascii="Times New Roman" w:hAnsi="Times New Roman"/>
          <w:sz w:val="26"/>
        </w:rPr>
        <w:t>раевое государственное бюджетное учреждение социального обслуживания «Канский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центр социальной адаптации лиц, освобожденных из мест лишения свободы», именуемый в </w:t>
      </w:r>
      <w:r>
        <w:rPr>
          <w:rFonts w:ascii="Times New Roman" w:hAnsi="Times New Roman"/>
          <w:sz w:val="26"/>
        </w:rPr>
        <w:t>дальнейшем «Исполнитель», в лице директ</w:t>
      </w:r>
      <w:r>
        <w:rPr>
          <w:rFonts w:ascii="Times New Roman" w:hAnsi="Times New Roman"/>
          <w:sz w:val="26"/>
        </w:rPr>
        <w:t xml:space="preserve">ора </w:t>
      </w:r>
      <w:r>
        <w:rPr>
          <w:rFonts w:ascii="Times New Roman" w:hAnsi="Times New Roman"/>
          <w:sz w:val="26"/>
        </w:rPr>
        <w:t xml:space="preserve">Лаврова Андрея Юрьевича 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ействующего на основании Устава</w:t>
      </w:r>
      <w:r>
        <w:rPr>
          <w:rFonts w:ascii="Times New Roman" w:hAnsi="Times New Roman"/>
          <w:sz w:val="26"/>
        </w:rPr>
        <w:t>, с одной стороны, и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vertAlign w:val="superscript"/>
        </w:rPr>
        <w:t xml:space="preserve">                                      (фамилия, имя, отчество гражданина, признанного нуждающимся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vertAlign w:val="superscript"/>
        </w:rPr>
        <w:t>в социальном обслуживании)</w:t>
      </w:r>
    </w:p>
    <w:tbl>
      <w:tblPr>
        <w:tblStyle w:val="Style_2"/>
        <w:tblLayout w:type="fixed"/>
      </w:tblPr>
      <w:tblGrid>
        <w:gridCol w:w="932"/>
        <w:gridCol w:w="1332"/>
        <w:gridCol w:w="1098"/>
        <w:gridCol w:w="1463"/>
        <w:gridCol w:w="968"/>
        <w:gridCol w:w="3843"/>
      </w:tblGrid>
      <w:tr>
        <w:tc>
          <w:tcPr>
            <w:tcW w:type="dxa" w:w="4826"/>
            <w:gridSpan w:val="4"/>
            <w:shd w:fill="auto" w:val="clear"/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именуем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й в дальнейшем «Заказчик»:</w:t>
            </w:r>
          </w:p>
        </w:tc>
        <w:tc>
          <w:tcPr>
            <w:tcW w:type="dxa" w:w="4811"/>
            <w:gridSpan w:val="2"/>
            <w:tcBorders>
              <w:bottom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 w:firstLine="539" w:left="-539" w:right="-144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</w:t>
            </w:r>
          </w:p>
        </w:tc>
      </w:tr>
      <w:tr>
        <w:tc>
          <w:tcPr>
            <w:tcW w:type="dxa" w:w="4826"/>
            <w:gridSpan w:val="4"/>
            <w:shd w:fill="auto" w:val="clear"/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811"/>
            <w:gridSpan w:val="2"/>
            <w:tcBorders>
              <w:top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(документ, удостоверяющий личность)</w:t>
            </w:r>
          </w:p>
        </w:tc>
      </w:tr>
      <w:tr>
        <w:trPr>
          <w:trHeight w:hRule="atLeast" w:val="323"/>
        </w:trPr>
        <w:tc>
          <w:tcPr>
            <w:tcW w:type="dxa" w:w="932"/>
            <w:shd w:fill="auto" w:val="clear"/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серия</w:t>
            </w:r>
          </w:p>
        </w:tc>
        <w:tc>
          <w:tcPr>
            <w:tcW w:type="dxa" w:w="1332"/>
            <w:tcBorders>
              <w:bottom w:color="000000" w:sz="4" w:val="single"/>
            </w:tcBorders>
            <w:shd w:fill="auto" w:val="clea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98"/>
            <w:shd w:fill="auto" w:val="clear"/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номер</w:t>
            </w:r>
          </w:p>
        </w:tc>
        <w:tc>
          <w:tcPr>
            <w:tcW w:type="dxa" w:w="1463"/>
            <w:tcBorders>
              <w:bottom w:color="000000" w:sz="4" w:val="single"/>
            </w:tcBorders>
            <w:shd w:fill="auto" w:val="clea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968"/>
            <w:shd w:fill="auto" w:val="clea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выдан</w:t>
            </w:r>
          </w:p>
        </w:tc>
        <w:tc>
          <w:tcPr>
            <w:tcW w:type="dxa" w:w="3843"/>
            <w:tcBorders>
              <w:bottom w:color="000000" w:sz="4" w:val="single"/>
            </w:tcBorders>
            <w:shd w:fill="auto" w:val="clear"/>
          </w:tcPr>
          <w:p w14:paraId="1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32"/>
            <w:shd w:fill="auto" w:val="clear"/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332"/>
            <w:shd w:fill="auto" w:val="clea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6"/>
              </w:rPr>
            </w:pPr>
          </w:p>
        </w:tc>
        <w:tc>
          <w:tcPr>
            <w:tcW w:type="dxa" w:w="1098"/>
            <w:shd w:fill="auto" w:val="clear"/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463"/>
            <w:shd w:fill="auto" w:val="clea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6"/>
              </w:rPr>
            </w:pPr>
          </w:p>
        </w:tc>
        <w:tc>
          <w:tcPr>
            <w:tcW w:type="dxa" w:w="968"/>
            <w:shd w:fill="auto" w:val="clea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843"/>
            <w:shd w:fill="auto" w:val="clear"/>
          </w:tcPr>
          <w:p w14:paraId="20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(дата выдачи)</w:t>
            </w:r>
          </w:p>
        </w:tc>
      </w:tr>
      <w:tr>
        <w:tc>
          <w:tcPr>
            <w:tcW w:type="dxa" w:w="9637"/>
            <w:gridSpan w:val="6"/>
            <w:tcBorders>
              <w:bottom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 МВД России по Красноярскому краю</w:t>
            </w:r>
          </w:p>
        </w:tc>
      </w:tr>
    </w:tbl>
    <w:p w14:paraId="2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проживающий по адресу: </w:t>
      </w:r>
    </w:p>
    <w:tbl>
      <w:tblPr>
        <w:tblStyle w:val="Style_2"/>
        <w:tblLayout w:type="fixed"/>
      </w:tblPr>
      <w:tblGrid>
        <w:gridCol w:w="9637"/>
      </w:tblGrid>
      <w:tr>
        <w:tc>
          <w:tcPr>
            <w:tcW w:type="dxa" w:w="9637"/>
            <w:tcBorders>
              <w:bottom w:color="000000" w:sz="4" w:val="single"/>
            </w:tcBorders>
            <w:shd w:fill="auto" w:val="clear"/>
          </w:tcPr>
          <w:p w14:paraId="2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663609, Красноярский край, г. Канск, ул. Линейная, 9 А, строение 1</w:t>
            </w:r>
          </w:p>
        </w:tc>
      </w:tr>
      <w:tr>
        <w:tc>
          <w:tcPr>
            <w:tcW w:type="dxa" w:w="9637"/>
            <w:tcBorders>
              <w:top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  <w:vertAlign w:val="superscript"/>
              </w:rPr>
              <w:t>(адрес места жительства Заказчика)</w:t>
            </w:r>
          </w:p>
        </w:tc>
      </w:tr>
    </w:tbl>
    <w:p w14:paraId="25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6"/>
        </w:rPr>
        <w:t>в лице</w:t>
      </w:r>
      <w:r>
        <w:rPr>
          <w:rStyle w:val="Style_3_ch"/>
          <w:rFonts w:ascii="Times New Roman" w:hAnsi="Times New Roman"/>
          <w:sz w:val="26"/>
        </w:rPr>
        <w:footnoteReference w:id="1"/>
      </w:r>
    </w:p>
    <w:tbl>
      <w:tblPr>
        <w:tblStyle w:val="Style_2"/>
        <w:tblLayout w:type="fixed"/>
      </w:tblPr>
      <w:tblGrid>
        <w:gridCol w:w="3498"/>
        <w:gridCol w:w="1860"/>
        <w:gridCol w:w="280"/>
        <w:gridCol w:w="3999"/>
      </w:tblGrid>
      <w:tr>
        <w:trPr>
          <w:trHeight w:hRule="atLeast" w:val="80"/>
        </w:trPr>
        <w:tc>
          <w:tcPr>
            <w:tcW w:type="dxa" w:w="5358"/>
            <w:gridSpan w:val="2"/>
            <w:tcBorders>
              <w:bottom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280"/>
            <w:shd w:fill="auto" w:val="clear"/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  <w:tc>
          <w:tcPr>
            <w:tcW w:type="dxa" w:w="3999"/>
            <w:tcBorders>
              <w:bottom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</w:tr>
      <w:tr>
        <w:tc>
          <w:tcPr>
            <w:tcW w:type="dxa" w:w="5358"/>
            <w:gridSpan w:val="2"/>
            <w:tcBorders>
              <w:top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(фамилия, имя, отчество (при наличии) законного представителя Заказчика)</w:t>
            </w:r>
          </w:p>
        </w:tc>
        <w:tc>
          <w:tcPr>
            <w:tcW w:type="dxa" w:w="280"/>
            <w:shd w:fill="auto" w:val="clear"/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99"/>
            <w:tcBorders>
              <w:top w:color="000000" w:sz="4" w:val="single"/>
            </w:tcBorders>
            <w:shd w:fill="auto" w:val="clear"/>
          </w:tcPr>
          <w:p w14:paraId="2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  <w:vertAlign w:val="superscript"/>
              </w:rPr>
              <w:t>(наименование и реквизиты документа,</w:t>
            </w:r>
          </w:p>
        </w:tc>
      </w:tr>
      <w:tr>
        <w:tc>
          <w:tcPr>
            <w:tcW w:type="dxa" w:w="9637"/>
            <w:gridSpan w:val="4"/>
            <w:tcBorders>
              <w:bottom w:color="000000" w:sz="4" w:val="single"/>
            </w:tcBorders>
            <w:shd w:fill="auto" w:val="clea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</w:tr>
      <w:tr>
        <w:tc>
          <w:tcPr>
            <w:tcW w:type="dxa" w:w="9637"/>
            <w:gridSpan w:val="4"/>
            <w:tcBorders>
              <w:top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  <w:vertAlign w:val="superscript"/>
              </w:rPr>
              <w:t>удостоверяющего личность законного представителя Заказчика)</w:t>
            </w:r>
          </w:p>
        </w:tc>
      </w:tr>
      <w:tr>
        <w:tc>
          <w:tcPr>
            <w:tcW w:type="dxa" w:w="9637"/>
            <w:gridSpan w:val="4"/>
            <w:tcBorders>
              <w:bottom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</w:tr>
      <w:tr>
        <w:tc>
          <w:tcPr>
            <w:tcW w:type="dxa" w:w="3498"/>
            <w:tcBorders>
              <w:top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действующего на основании</w:t>
            </w:r>
          </w:p>
        </w:tc>
        <w:tc>
          <w:tcPr>
            <w:tcW w:type="dxa" w:w="6139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6"/>
              </w:rPr>
            </w:pPr>
          </w:p>
        </w:tc>
      </w:tr>
      <w:tr>
        <w:tc>
          <w:tcPr>
            <w:tcW w:type="dxa" w:w="9637"/>
            <w:gridSpan w:val="4"/>
            <w:shd w:fill="auto" w:val="clear"/>
          </w:tcPr>
          <w:p w14:paraId="31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  <w:vertAlign w:val="superscript"/>
              </w:rPr>
              <w:t>(основание правомочия)</w:t>
            </w:r>
          </w:p>
        </w:tc>
      </w:tr>
      <w:tr>
        <w:tc>
          <w:tcPr>
            <w:tcW w:type="dxa" w:w="3498"/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type="dxa" w:w="6139"/>
            <w:gridSpan w:val="3"/>
            <w:tcBorders>
              <w:bottom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6"/>
              </w:rPr>
            </w:pPr>
          </w:p>
        </w:tc>
      </w:tr>
      <w:tr>
        <w:tc>
          <w:tcPr>
            <w:tcW w:type="dxa" w:w="9637"/>
            <w:gridSpan w:val="4"/>
            <w:tcBorders>
              <w:bottom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</w:tr>
      <w:tr>
        <w:tc>
          <w:tcPr>
            <w:tcW w:type="dxa" w:w="9637"/>
            <w:gridSpan w:val="4"/>
            <w:tcBorders>
              <w:top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  <w:vertAlign w:val="superscript"/>
              </w:rPr>
              <w:t>(указывается адрес места жительства законного представителя Заказчика)</w:t>
            </w:r>
          </w:p>
        </w:tc>
      </w:tr>
    </w:tbl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с другой стороны, совместно именуемые в дальнейшем Сторонами, заключили настоящий Договор о нижеследующем. 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>. Предмет Договора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>
        <w:rPr>
          <w:rStyle w:val="Style_3_ch"/>
          <w:rFonts w:ascii="Times New Roman" w:hAnsi="Times New Roman"/>
          <w:sz w:val="26"/>
        </w:rPr>
        <w:footnoteReference w:id="2"/>
      </w:r>
      <w:r>
        <w:rPr>
          <w:rFonts w:ascii="Times New Roman" w:hAnsi="Times New Roman"/>
          <w:sz w:val="26"/>
        </w:rPr>
        <w:t xml:space="preserve">. 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Сроки и условия предоставления конкретной Услуги устанавливаются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Место оказания Услуг: г. Канск, ул. Линейная 9 А, строение 1.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3F000000">
      <w:pPr>
        <w:pStyle w:val="Style_4"/>
        <w:spacing w:after="0" w:line="240" w:lineRule="auto"/>
        <w:ind w:firstLine="0" w:left="106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</w:t>
      </w:r>
      <w:r>
        <w:rPr>
          <w:rFonts w:ascii="Times New Roman" w:hAnsi="Times New Roman"/>
          <w:sz w:val="26"/>
        </w:rPr>
        <w:t>. Взаимодействие Сторон</w:t>
      </w:r>
    </w:p>
    <w:p w14:paraId="40000000">
      <w:pPr>
        <w:pStyle w:val="Style_4"/>
        <w:spacing w:after="0" w:line="240" w:lineRule="auto"/>
        <w:ind w:firstLine="0" w:left="1778"/>
        <w:rPr>
          <w:rFonts w:ascii="Times New Roman" w:hAnsi="Times New Roman"/>
          <w:sz w:val="26"/>
        </w:rPr>
      </w:pP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Исполнитель обязан:</w:t>
      </w:r>
    </w:p>
    <w:p w14:paraId="42000000">
      <w:pPr>
        <w:pStyle w:val="Style_5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     а) предоставлять Заказчику Услуги в соответствии с индивидуальной программой, условиями настоящего договора и в соответствии с </w:t>
      </w:r>
      <w:r>
        <w:rPr>
          <w:rFonts w:ascii="Times New Roman" w:hAnsi="Times New Roman"/>
          <w:b w:val="0"/>
          <w:sz w:val="26"/>
        </w:rPr>
        <w:t>Порядком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  <w:r>
        <w:rPr>
          <w:rFonts w:ascii="Times New Roman" w:hAnsi="Times New Roman"/>
          <w:b w:val="0"/>
          <w:sz w:val="26"/>
        </w:rPr>
        <w:t>, утвержденны</w:t>
      </w:r>
      <w:r>
        <w:rPr>
          <w:rFonts w:ascii="Times New Roman" w:hAnsi="Times New Roman"/>
          <w:b w:val="0"/>
          <w:sz w:val="26"/>
        </w:rPr>
        <w:t>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Приказ</w:t>
      </w:r>
      <w:r>
        <w:rPr>
          <w:rFonts w:ascii="Times New Roman" w:hAnsi="Times New Roman"/>
          <w:b w:val="0"/>
          <w:sz w:val="26"/>
        </w:rPr>
        <w:t>ом</w:t>
      </w:r>
      <w:r>
        <w:rPr>
          <w:rFonts w:ascii="Times New Roman" w:hAnsi="Times New Roman"/>
          <w:b w:val="0"/>
          <w:sz w:val="26"/>
        </w:rPr>
        <w:t xml:space="preserve"> Министерства социальной политики Красноярского края № 27-Н от 19 марта 2021 г. "Об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предоставления получателями социальных услуг сведений и документов, необходимых для предоставления социальных услуг"</w:t>
      </w:r>
    </w:p>
    <w:p w14:paraId="4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б) предоставлять бесплатно в доступной форме Заказчику (законному представителю Заказчика)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 возможности получения их бесплатно;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ознакомить в доступной форме Заказчика с локальными документами учреждения, регламентирующими правила пребывания, условиями отчисления;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использовать информацию о Заказчике в соответствии с установленными </w:t>
      </w:r>
      <w:r>
        <w:rPr>
          <w:rStyle w:val="Style_6_ch"/>
          <w:rFonts w:ascii="Times New Roman" w:hAnsi="Times New Roman"/>
          <w:sz w:val="26"/>
        </w:rPr>
        <w:fldChar w:fldCharType="begin"/>
      </w:r>
      <w:r>
        <w:rPr>
          <w:rStyle w:val="Style_6_ch"/>
          <w:rFonts w:ascii="Times New Roman" w:hAnsi="Times New Roman"/>
          <w:sz w:val="26"/>
        </w:rPr>
        <w:instrText>HYPERLINK "consultantplus://offline/ref=3FAEC517D2D9944F1AB1E16B2EDD3C6510B307DE3DA7783245925B637319wBO"</w:instrText>
      </w:r>
      <w:r>
        <w:rPr>
          <w:rStyle w:val="Style_6_ch"/>
          <w:rFonts w:ascii="Times New Roman" w:hAnsi="Times New Roman"/>
          <w:sz w:val="26"/>
        </w:rPr>
        <w:fldChar w:fldCharType="separate"/>
      </w:r>
      <w:r>
        <w:rPr>
          <w:rStyle w:val="Style_6_ch"/>
          <w:rFonts w:ascii="Times New Roman" w:hAnsi="Times New Roman"/>
          <w:sz w:val="26"/>
        </w:rPr>
        <w:t>законодательством</w:t>
      </w:r>
      <w:r>
        <w:rPr>
          <w:rStyle w:val="Style_6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 о персональных данных требованиями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 защите персональных данных;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е) </w:t>
      </w:r>
      <w:r>
        <w:rPr>
          <w:rFonts w:ascii="Times New Roman" w:hAnsi="Times New Roman"/>
          <w:sz w:val="26"/>
        </w:rPr>
        <w:t xml:space="preserve">обеспечивать сохранность личных вещей и ценностей Заказчика, сданных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хранение Исполнителю;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ж) </w:t>
      </w:r>
      <w:r>
        <w:rPr>
          <w:rFonts w:ascii="Times New Roman" w:hAnsi="Times New Roman"/>
          <w:sz w:val="26"/>
        </w:rPr>
        <w:t xml:space="preserve">своевременно информировать Заказчика в письменной форме об изменении порядка и условий предоставления Услуг, предусмотренных настоящим договором,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а также их оплаты</w:t>
      </w:r>
      <w:r>
        <w:rPr>
          <w:rFonts w:ascii="Times New Roman" w:hAnsi="Times New Roman"/>
          <w:sz w:val="26"/>
        </w:rPr>
        <w:t xml:space="preserve">; 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з) вести учет Услуг, оказанных Заказчику;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и) обеспечивать соблюдение прав Заказчика, предусмотренных действующим законодательством.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к) исполнять иные обязанности в соответствии с нормами действующего законодательства. 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Исполнитель имеет право: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</w:t>
      </w:r>
      <w:r>
        <w:rPr>
          <w:rFonts w:ascii="Times New Roman" w:hAnsi="Times New Roman"/>
          <w:sz w:val="26"/>
        </w:rPr>
        <w:t>отказать в предоставлении Услуг Заказчику в случае нарушения им условий настоящего договора, а также в случае, возникновения у Заказчика, получающего Услуги в полустационарной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требовать от Заказчика соблюдения условий настоящего договора,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а также соблюдения правил внутреннего распорядка для получателей социальных услуг; 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получать от Заказчика информацию (сведения, документы), необходимые для выполнения своих обязательств по настоящему договору.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в одностороннем порядке изменить размер оплаты Услуг, установленный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разделе </w:t>
      </w:r>
      <w:r>
        <w:rPr>
          <w:rFonts w:ascii="Times New Roman" w:hAnsi="Times New Roman"/>
          <w:sz w:val="26"/>
        </w:rPr>
        <w:t>III</w:t>
      </w:r>
      <w:r>
        <w:rPr>
          <w:rFonts w:ascii="Times New Roman" w:hAnsi="Times New Roman"/>
          <w:sz w:val="26"/>
        </w:rPr>
        <w:t xml:space="preserve"> настоящего договора, в случае изменения среднедушевого дохода Заказчика или изменения тарифов на социальные услуги, известив об этом письменно Заказчика в течение пяти рабочих дней со дня таких изменений;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д) в одностороннем порядке расторгнуть договор </w:t>
      </w:r>
      <w:r>
        <w:rPr>
          <w:rFonts w:ascii="Times New Roman" w:hAnsi="Times New Roman"/>
          <w:sz w:val="26"/>
        </w:rPr>
        <w:t>в случае нарушения Заказчиком правил проживания в учреждении;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Исполнитель не вправе передавать исполнение обязательств по договору третьим лицам.</w:t>
      </w:r>
    </w:p>
    <w:p w14:paraId="54000000">
      <w:pPr>
        <w:spacing w:after="0" w:line="240" w:lineRule="auto"/>
        <w:ind w:firstLine="709" w:left="0"/>
        <w:rPr>
          <w:rFonts w:ascii="Times New Roman" w:hAnsi="Times New Roman"/>
          <w:sz w:val="26"/>
        </w:rPr>
      </w:pPr>
    </w:p>
    <w:p w14:paraId="55000000">
      <w:pPr>
        <w:spacing w:after="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</w:t>
      </w:r>
      <w:r>
        <w:rPr>
          <w:rFonts w:ascii="Times New Roman" w:hAnsi="Times New Roman"/>
          <w:sz w:val="26"/>
        </w:rPr>
        <w:t>Заказчик (законный представитель Заказчика)</w:t>
      </w:r>
      <w:r>
        <w:rPr>
          <w:rFonts w:ascii="Times New Roman" w:hAnsi="Times New Roman"/>
          <w:sz w:val="26"/>
        </w:rPr>
        <w:t xml:space="preserve"> обязан: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соблюдать сроки и условия настоящего договора;</w:t>
      </w:r>
    </w:p>
    <w:p w14:paraId="57000000">
      <w:pPr>
        <w:pStyle w:val="Style_5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b w:val="0"/>
          <w:sz w:val="26"/>
        </w:rPr>
        <w:t>б) пре</w:t>
      </w:r>
      <w:r>
        <w:rPr>
          <w:rFonts w:ascii="Times New Roman" w:hAnsi="Times New Roman"/>
          <w:b w:val="0"/>
          <w:sz w:val="26"/>
        </w:rPr>
        <w:t>доставлять в соответствии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с </w:t>
      </w:r>
      <w:r>
        <w:rPr>
          <w:rFonts w:ascii="Times New Roman" w:hAnsi="Times New Roman"/>
          <w:b w:val="0"/>
          <w:sz w:val="26"/>
        </w:rPr>
        <w:t>Приказ</w:t>
      </w:r>
      <w:r>
        <w:rPr>
          <w:rFonts w:ascii="Times New Roman" w:hAnsi="Times New Roman"/>
          <w:b w:val="0"/>
          <w:sz w:val="26"/>
        </w:rPr>
        <w:t>ом</w:t>
      </w:r>
      <w:r>
        <w:rPr>
          <w:rFonts w:ascii="Times New Roman" w:hAnsi="Times New Roman"/>
          <w:b w:val="0"/>
          <w:sz w:val="26"/>
        </w:rPr>
        <w:t xml:space="preserve"> Министерства социальной политики Красноярского края № 27-Н от 19 марта 2021 г. "Об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предоставления получателями социальных услуг сведений и документов, необходимых для предоставления социальных услуг"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Исполнителю </w:t>
      </w:r>
      <w:r>
        <w:rPr>
          <w:rFonts w:ascii="Times New Roman" w:hAnsi="Times New Roman"/>
          <w:sz w:val="26"/>
        </w:rPr>
        <w:t>необходимые документы для предоставления социальных услуг, а также сведения и документы для расчета среднедушевого дохода;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оплачивать Услуги в объеме и на условиях, которые предусмотрены настоящим договором;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уведомлять в письменной форме Исполнителя об отказе от получения Услуг, предусмотренных договором;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е) соблюдать порядок предоставления социальных услуг соответствующий форме социального обслуживания, </w:t>
      </w:r>
      <w:r>
        <w:rPr>
          <w:rFonts w:ascii="Times New Roman" w:hAnsi="Times New Roman"/>
          <w:sz w:val="26"/>
        </w:rPr>
        <w:t xml:space="preserve">а также правила внутреннего распорядка для получателей социальных услуг;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ж) сообщать Исполнителю о выявленных нарушениях порядка </w:t>
      </w:r>
      <w:r>
        <w:rPr>
          <w:rFonts w:ascii="Times New Roman" w:hAnsi="Times New Roman"/>
          <w:sz w:val="26"/>
        </w:rPr>
        <w:t>предоставления социальных услуг, утвержденного уполномоченным органом государственной власти</w:t>
      </w:r>
      <w:r>
        <w:rPr>
          <w:rFonts w:ascii="Times New Roman" w:hAnsi="Times New Roman"/>
          <w:sz w:val="26"/>
        </w:rPr>
        <w:t>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5F000000">
      <w:pPr>
        <w:spacing w:after="0" w:line="240" w:lineRule="auto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 </w:t>
      </w:r>
      <w:r>
        <w:rPr>
          <w:rFonts w:ascii="Times New Roman" w:hAnsi="Times New Roman"/>
          <w:sz w:val="26"/>
        </w:rPr>
        <w:t>Заказчик (законный представитель Заказчика)</w:t>
      </w:r>
      <w:r>
        <w:rPr>
          <w:rFonts w:ascii="Times New Roman" w:hAnsi="Times New Roman"/>
          <w:sz w:val="26"/>
        </w:rPr>
        <w:t xml:space="preserve"> имеет право: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на уважительное и гуманное отношение;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на получение бесплатно в доступной форме информации о своих правах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обязанностях, видах социальных услуг, которые будут оказаны Заказчику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соответствии с индивидуальной программой предоставления социальных услуг (приложение № 1 к настоящему договору), </w:t>
      </w:r>
      <w:r>
        <w:rPr>
          <w:rFonts w:ascii="Times New Roman" w:hAnsi="Times New Roman"/>
          <w:sz w:val="26"/>
        </w:rPr>
        <w:t xml:space="preserve">сроках, порядке и об условиях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их предоставления, о тарифах на эти услуги, их стоимости для Заказчика;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на защиту своих прав и законных интересов в соответствии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 законодательством Российской Федерации;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на обеспечение Исполнителем социальных услуг условий пребывания, соответствующих санитарно-гигиеническим требованиям, а также на надлежащий уход;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вечернее время;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ж) на защиту своих персональных данных при использовании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их Исполнителем;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з) на </w:t>
      </w:r>
      <w:r>
        <w:rPr>
          <w:rFonts w:ascii="Times New Roman" w:hAnsi="Times New Roman"/>
          <w:sz w:val="26"/>
        </w:rPr>
        <w:t>сохранность личных вещей и ценностей Заказчика, сданных на хранение Исполнителю, при нахождении у Исполнителя;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и) потребовать расторжения настоящего Договора при нарушении Исполнителем условий настоящего Договора;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69000000">
      <w:pPr>
        <w:pStyle w:val="Style_4"/>
        <w:spacing w:after="0" w:line="240" w:lineRule="auto"/>
        <w:ind w:firstLine="0" w:left="1069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III</w:t>
      </w:r>
      <w:r>
        <w:rPr>
          <w:rFonts w:ascii="Times New Roman" w:hAnsi="Times New Roman"/>
          <w:sz w:val="26"/>
        </w:rPr>
        <w:t xml:space="preserve">. Стоимость Услуг, </w:t>
      </w:r>
      <w:r>
        <w:rPr>
          <w:rFonts w:ascii="Times New Roman" w:hAnsi="Times New Roman"/>
          <w:color w:val="000000"/>
          <w:sz w:val="26"/>
        </w:rPr>
        <w:t>сроки и порядок их оплаты</w:t>
      </w:r>
    </w:p>
    <w:p w14:paraId="6A000000">
      <w:pPr>
        <w:pStyle w:val="Style_4"/>
        <w:spacing w:after="0" w:line="240" w:lineRule="auto"/>
        <w:ind w:firstLine="0" w:left="1069"/>
        <w:rPr>
          <w:rFonts w:ascii="Times New Roman" w:hAnsi="Times New Roman"/>
          <w:color w:val="000000"/>
          <w:sz w:val="26"/>
        </w:rPr>
      </w:pPr>
    </w:p>
    <w:p w14:paraId="6B000000">
      <w:pPr>
        <w:pStyle w:val="Style_7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 Размер ежемесячной платы за предоставление социальных услуг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полустационарной форме социального обслуживания, предусмотренных настоящим договором, рассчитывается на основе тарифов на социальные услуги с учетом времени, затраченного на оказание социальной услуги (в пределах времени, установленного стандартом социальной услуги), но не может превышать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50 процентов разницы между величиной среднедушевого дохода Заказчика, определённого в порядке, установленном Правительством Российской Федерации, и полуторной величиной прожиточного минимума, установленного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крае для основных социально-демографических групп населения,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составляет: </w:t>
      </w:r>
      <w:r>
        <w:rPr>
          <w:rFonts w:ascii="Times New Roman" w:hAnsi="Times New Roman"/>
          <w:sz w:val="26"/>
          <w:u w:val="single"/>
        </w:rPr>
        <w:t xml:space="preserve">         0,00 рублей                                                   </w:t>
      </w:r>
      <w:r>
        <w:rPr>
          <w:rFonts w:ascii="Times New Roman" w:hAnsi="Times New Roman"/>
          <w:sz w:val="26"/>
        </w:rPr>
        <w:t xml:space="preserve"> (расчет стоимости социальных услуг прилагается). </w:t>
      </w:r>
    </w:p>
    <w:p w14:paraId="6C000000">
      <w:pPr>
        <w:pStyle w:val="Style_7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 Плата за социальное обслуживание в полустационарной форме вносится Заказчиком (его законным представителем)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ежемесячно, 1 числа, путем безналичного перечисления на счет Учреждения.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6E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Основания изменения и расторжения Договора</w:t>
      </w:r>
    </w:p>
    <w:p w14:paraId="6F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12. </w:t>
      </w:r>
      <w:r>
        <w:rPr>
          <w:rFonts w:ascii="Times New Roman" w:hAnsi="Times New Roman"/>
          <w:sz w:val="26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Федерации, о чем составляется дополнительное соглашение.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 Настоящий Договор может быть расторгнут по соглашению Сторон,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а также по инициативе одной из сторон.  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7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V. Ответственность за неисполнение или ненадлежащее</w:t>
      </w:r>
    </w:p>
    <w:p w14:paraId="7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исполнение обязательств по Договору</w:t>
      </w:r>
    </w:p>
    <w:p w14:paraId="7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 Стороны несут ответственность за неисполнение или ненадлежащее исполнение обязательств по настоящему Договору в соответствии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 законодательством Российской Федерации.</w:t>
      </w:r>
    </w:p>
    <w:p w14:paraId="7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7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VI. Срок действия Договора и другие условия</w:t>
      </w:r>
    </w:p>
    <w:p w14:paraId="7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</w:rPr>
        <w:t xml:space="preserve">16. Настоящий Договор вступает в силу со дня его подписания  Сторонами (если иное не указано в Договоре) и действует до  </w:t>
      </w:r>
      <w:r>
        <w:rPr>
          <w:rFonts w:ascii="Times New Roman" w:hAnsi="Times New Roman"/>
          <w:sz w:val="26"/>
        </w:rPr>
        <w:t>_________________</w:t>
      </w:r>
      <w:r>
        <w:rPr>
          <w:rFonts w:ascii="Times New Roman" w:hAnsi="Times New Roman"/>
          <w:sz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  <w:vertAlign w:val="superscript"/>
        </w:rPr>
        <w:tab/>
      </w:r>
      <w:r>
        <w:rPr>
          <w:rFonts w:ascii="Times New Roman" w:hAnsi="Times New Roman"/>
          <w:sz w:val="26"/>
          <w:vertAlign w:val="superscript"/>
        </w:rPr>
        <w:tab/>
      </w:r>
      <w:r>
        <w:rPr>
          <w:rFonts w:ascii="Times New Roman" w:hAnsi="Times New Roman"/>
          <w:sz w:val="26"/>
          <w:vertAlign w:val="superscript"/>
        </w:rPr>
        <w:tab/>
      </w:r>
      <w:r>
        <w:rPr>
          <w:rFonts w:ascii="Times New Roman" w:hAnsi="Times New Roman"/>
          <w:sz w:val="26"/>
          <w:vertAlign w:val="superscript"/>
        </w:rPr>
        <w:tab/>
      </w:r>
      <w:r>
        <w:rPr>
          <w:rFonts w:ascii="Times New Roman" w:hAnsi="Times New Roman"/>
          <w:sz w:val="26"/>
          <w:vertAlign w:val="superscript"/>
        </w:rPr>
        <w:tab/>
      </w:r>
      <w:r>
        <w:rPr>
          <w:rFonts w:ascii="Times New Roman" w:hAnsi="Times New Roman"/>
          <w:sz w:val="26"/>
          <w:vertAlign w:val="superscript"/>
        </w:rPr>
        <w:tab/>
      </w:r>
      <w:r>
        <w:rPr>
          <w:rFonts w:ascii="Times New Roman" w:hAnsi="Times New Roman"/>
          <w:sz w:val="26"/>
          <w:vertAlign w:val="superscript"/>
        </w:rPr>
        <w:t xml:space="preserve">                               (указать срок)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 Договор составлен в двух экземплярах, имеющих равную юридическую силу.</w:t>
      </w:r>
    </w:p>
    <w:p w14:paraId="7E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VII. Адрес (место нахождения, место жительства</w:t>
      </w:r>
      <w:r>
        <w:rPr>
          <w:rStyle w:val="Style_3_ch"/>
          <w:rFonts w:ascii="Times New Roman" w:hAnsi="Times New Roman"/>
          <w:sz w:val="26"/>
        </w:rPr>
        <w:footnoteReference w:id="3"/>
      </w:r>
      <w:r>
        <w:rPr>
          <w:rFonts w:ascii="Times New Roman" w:hAnsi="Times New Roman"/>
          <w:sz w:val="26"/>
        </w:rPr>
        <w:t>), реквизиты и подписи Сторон</w:t>
      </w:r>
    </w:p>
    <w:p w14:paraId="8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313"/>
        <w:gridCol w:w="271"/>
        <w:gridCol w:w="5053"/>
      </w:tblGrid>
      <w:tr>
        <w:trPr>
          <w:trHeight w:hRule="atLeast" w:val="4695"/>
        </w:trPr>
        <w:tc>
          <w:tcPr>
            <w:tcW w:type="dxa" w:w="4313"/>
            <w:shd w:fill="auto" w:val="clear"/>
          </w:tcPr>
          <w:p w14:paraId="82000000">
            <w:pPr>
              <w:spacing w:after="0" w:line="240" w:lineRule="auto"/>
              <w:ind w:right="442"/>
              <w:jc w:val="both"/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  <w:p w14:paraId="83000000">
            <w:pPr>
              <w:pStyle w:val="Style_8"/>
              <w:tabs>
                <w:tab w:leader="none" w:pos="792" w:val="left"/>
              </w:tabs>
              <w:ind w:firstLine="0" w:left="0"/>
              <w:jc w:val="center"/>
            </w:pPr>
          </w:p>
          <w:p w14:paraId="84000000">
            <w:pPr>
              <w:pStyle w:val="Style_8"/>
              <w:tabs>
                <w:tab w:leader="none" w:pos="792" w:val="left"/>
              </w:tabs>
              <w:ind w:firstLine="0" w:left="0"/>
              <w:jc w:val="left"/>
              <w:rPr>
                <w:sz w:val="26"/>
              </w:rPr>
            </w:pPr>
            <w:r>
              <w:rPr>
                <w:sz w:val="26"/>
              </w:rPr>
              <w:t>Краевое государственное бюджетное учреждение социального обслуживания «Канский центр социальной адаптации лиц, освобожденных из мест лишения свободы»</w:t>
            </w:r>
          </w:p>
          <w:p w14:paraId="85000000">
            <w:pPr>
              <w:pStyle w:val="Style_9"/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663609, г. Канск, ул. Линейная 9А, строение 1</w:t>
            </w:r>
          </w:p>
          <w:p w14:paraId="86000000">
            <w:pPr>
              <w:pStyle w:val="Style_9"/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ИНН 2450028088 КПП 245001001 </w:t>
            </w:r>
          </w:p>
          <w:p w14:paraId="87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р/сч   03224643040000001900 </w:t>
            </w:r>
          </w:p>
          <w:p w14:paraId="88000000">
            <w:pPr>
              <w:pStyle w:val="Style_9"/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</w:t>
            </w:r>
            <w:r>
              <w:rPr>
                <w:rFonts w:ascii="Times New Roman" w:hAnsi="Times New Roman"/>
                <w:sz w:val="26"/>
              </w:rPr>
              <w:t>/</w:t>
            </w:r>
            <w:r>
              <w:rPr>
                <w:rFonts w:ascii="Times New Roman" w:hAnsi="Times New Roman"/>
                <w:sz w:val="26"/>
              </w:rPr>
              <w:t>сч 401028102453</w:t>
            </w:r>
            <w:r>
              <w:rPr>
                <w:rFonts w:ascii="Times New Roman" w:hAnsi="Times New Roman"/>
                <w:sz w:val="26"/>
              </w:rPr>
              <w:t>70000011</w:t>
            </w:r>
            <w:r>
              <w:rPr>
                <w:rFonts w:ascii="Times New Roman" w:hAnsi="Times New Roman"/>
                <w:sz w:val="26"/>
              </w:rPr>
              <w:t xml:space="preserve"> в ОТДЕЛЕНИИ КРАСНОЯРСК БАНКА РОССИИ//УФК по Красноярскому краю </w:t>
            </w:r>
            <w:r>
              <w:rPr>
                <w:rFonts w:ascii="Times New Roman" w:hAnsi="Times New Roman"/>
                <w:sz w:val="26"/>
              </w:rPr>
              <w:t xml:space="preserve"> г. Красноярска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8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БИК 010407105</w:t>
            </w:r>
          </w:p>
          <w:p w14:paraId="8A000000">
            <w:pPr>
              <w:pStyle w:val="Style_9"/>
              <w:widowControl w:val="1"/>
              <w:ind/>
              <w:jc w:val="both"/>
              <w:rPr>
                <w:sz w:val="26"/>
              </w:rPr>
            </w:pPr>
          </w:p>
          <w:p w14:paraId="8B000000">
            <w:pPr>
              <w:pStyle w:val="Style_8"/>
              <w:ind w:firstLine="0" w:left="0"/>
              <w:jc w:val="left"/>
              <w:rPr>
                <w:sz w:val="26"/>
              </w:rPr>
            </w:pPr>
          </w:p>
          <w:p w14:paraId="8C000000">
            <w:pPr>
              <w:spacing w:after="0" w:line="240" w:lineRule="auto"/>
              <w:ind w:right="44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</w:t>
            </w:r>
            <w:r>
              <w:rPr>
                <w:rFonts w:ascii="Times New Roman" w:hAnsi="Times New Roman"/>
                <w:sz w:val="26"/>
              </w:rPr>
              <w:t>иректор</w:t>
            </w:r>
          </w:p>
          <w:p w14:paraId="8D000000">
            <w:pPr>
              <w:spacing w:after="0" w:line="240" w:lineRule="auto"/>
              <w:ind w:right="44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А. Ю. Лавров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_____________</w:t>
            </w:r>
          </w:p>
          <w:p w14:paraId="8E000000">
            <w:pPr>
              <w:spacing w:after="0" w:line="240" w:lineRule="auto"/>
              <w:ind w:right="442"/>
              <w:jc w:val="both"/>
              <w:rPr>
                <w:rFonts w:ascii="Times New Roman" w:hAnsi="Times New Roman"/>
                <w:sz w:val="26"/>
              </w:rPr>
            </w:pPr>
          </w:p>
          <w:p w14:paraId="8F000000">
            <w:pPr>
              <w:spacing w:after="0" w:line="240" w:lineRule="auto"/>
              <w:ind w:right="4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</w:rPr>
              <w:t>М.П.</w:t>
            </w:r>
          </w:p>
        </w:tc>
        <w:tc>
          <w:tcPr>
            <w:tcW w:type="dxa" w:w="271"/>
            <w:shd w:fill="auto" w:val="clear"/>
          </w:tcPr>
          <w:p w14:paraId="90000000">
            <w:pPr>
              <w:spacing w:after="0" w:line="240" w:lineRule="auto"/>
              <w:ind w:right="442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53"/>
            <w:shd w:fill="auto" w:val="clea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Заказчик</w:t>
            </w:r>
          </w:p>
          <w:tbl>
            <w:tblPr>
              <w:tblStyle w:val="Style_2"/>
              <w:tblLayout w:type="fixed"/>
            </w:tblPr>
            <w:tblGrid>
              <w:gridCol w:w="1026"/>
              <w:gridCol w:w="4043"/>
            </w:tblGrid>
            <w:tr>
              <w:trPr>
                <w:trHeight w:hRule="atLeast" w:val="250"/>
              </w:trPr>
              <w:tc>
                <w:tcPr>
                  <w:tcW w:type="dxa" w:w="1026"/>
                  <w:shd w:fill="auto" w:val="clear"/>
                </w:tcPr>
                <w:p w14:paraId="9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Ф.И.О.</w:t>
                  </w:r>
                </w:p>
              </w:tc>
              <w:tc>
                <w:tcPr>
                  <w:tcW w:type="dxa" w:w="4043"/>
                  <w:tcBorders>
                    <w:bottom w:color="000000" w:sz="4" w:val="single"/>
                  </w:tcBorders>
                  <w:shd w:fill="auto" w:val="clear"/>
                </w:tcPr>
                <w:p w14:paraId="93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rPr>
                <w:trHeight w:hRule="atLeast" w:val="262"/>
              </w:trPr>
              <w:tc>
                <w:tcPr>
                  <w:tcW w:type="dxa" w:w="5069"/>
                  <w:gridSpan w:val="2"/>
                  <w:tcBorders>
                    <w:bottom w:color="000000" w:sz="4" w:val="single"/>
                  </w:tcBorders>
                  <w:shd w:fill="auto" w:val="clear"/>
                </w:tcPr>
                <w:p w14:paraId="94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Данные документа, удостоверяющего личность:</w:t>
            </w:r>
          </w:p>
          <w:tbl>
            <w:tblPr>
              <w:tblStyle w:val="Style_2"/>
              <w:tblLayout w:type="fixed"/>
            </w:tblPr>
            <w:tblGrid>
              <w:gridCol w:w="5114"/>
            </w:tblGrid>
            <w:tr>
              <w:trPr>
                <w:trHeight w:hRule="atLeast" w:val="250"/>
              </w:trPr>
              <w:tc>
                <w:tcPr>
                  <w:tcW w:type="dxa" w:w="5114"/>
                  <w:tcBorders>
                    <w:bottom w:color="000000" w:sz="4" w:val="single"/>
                  </w:tcBorders>
                  <w:shd w:fill="auto" w:val="clear"/>
                </w:tcPr>
                <w:p w14:paraId="97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                                                                  </w:t>
                  </w:r>
                </w:p>
              </w:tc>
            </w:tr>
            <w:tr>
              <w:trPr>
                <w:trHeight w:hRule="atLeast" w:val="262"/>
              </w:trPr>
              <w:tc>
                <w:tcPr>
                  <w:tcW w:type="dxa" w:w="5114"/>
                  <w:tcBorders>
                    <w:top w:color="000000" w:sz="4" w:val="single"/>
                    <w:bottom w:color="000000" w:sz="4" w:val="single"/>
                  </w:tcBorders>
                  <w:shd w:fill="auto" w:val="clear"/>
                </w:tcPr>
                <w:p w14:paraId="98000000">
                  <w:pPr>
                    <w:spacing w:after="0" w:line="240" w:lineRule="auto"/>
                    <w:ind/>
                    <w:rPr>
                      <w:rFonts w:ascii="Times New Roman" w:hAnsi="Times New Roman"/>
                      <w:b w:val="1"/>
                      <w:sz w:val="24"/>
                    </w:rPr>
                  </w:pPr>
                </w:p>
              </w:tc>
            </w:tr>
          </w:tbl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Банковские реквизиты (при наличии):</w:t>
            </w:r>
          </w:p>
          <w:tbl>
            <w:tblPr>
              <w:tblStyle w:val="Style_2"/>
              <w:tblLayout w:type="fixed"/>
            </w:tblPr>
            <w:tblGrid>
              <w:gridCol w:w="5069"/>
            </w:tblGrid>
            <w:tr>
              <w:trPr>
                <w:trHeight w:hRule="atLeast" w:val="262"/>
              </w:trPr>
              <w:tc>
                <w:tcPr>
                  <w:tcW w:type="dxa" w:w="5069"/>
                  <w:tcBorders>
                    <w:bottom w:color="000000" w:sz="4" w:val="single"/>
                  </w:tcBorders>
                  <w:shd w:fill="auto" w:val="clear"/>
                </w:tcPr>
                <w:p w14:paraId="9B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законного представителя (при </w:t>
            </w:r>
          </w:p>
          <w:tbl>
            <w:tblPr>
              <w:tblStyle w:val="Style_2"/>
              <w:tblLayout w:type="fixed"/>
            </w:tblPr>
            <w:tblGrid>
              <w:gridCol w:w="1168"/>
              <w:gridCol w:w="3901"/>
            </w:tblGrid>
            <w:tr>
              <w:trPr>
                <w:trHeight w:hRule="atLeast" w:val="250"/>
              </w:trPr>
              <w:tc>
                <w:tcPr>
                  <w:tcW w:type="dxa" w:w="1168"/>
                  <w:shd w:fill="auto" w:val="clear"/>
                </w:tcPr>
                <w:p w14:paraId="9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наличии)</w:t>
                  </w:r>
                </w:p>
              </w:tc>
              <w:tc>
                <w:tcPr>
                  <w:tcW w:type="dxa" w:w="3901"/>
                  <w:tcBorders>
                    <w:bottom w:color="000000" w:sz="4" w:val="single"/>
                  </w:tcBorders>
                  <w:shd w:fill="auto" w:val="clear"/>
                </w:tcPr>
                <w:p w14:paraId="9F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документа, удостоверяющего</w:t>
            </w:r>
          </w:p>
          <w:tbl>
            <w:tblPr>
              <w:tblStyle w:val="Style_2"/>
              <w:tblLayout w:type="fixed"/>
            </w:tblPr>
            <w:tblGrid>
              <w:gridCol w:w="1168"/>
              <w:gridCol w:w="3901"/>
            </w:tblGrid>
            <w:tr>
              <w:trPr>
                <w:trHeight w:hRule="atLeast" w:val="250"/>
              </w:trPr>
              <w:tc>
                <w:tcPr>
                  <w:tcW w:type="dxa" w:w="1168"/>
                  <w:shd w:fill="auto" w:val="clear"/>
                </w:tcPr>
                <w:p w14:paraId="A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личность</w:t>
                  </w:r>
                </w:p>
              </w:tc>
              <w:tc>
                <w:tcPr>
                  <w:tcW w:type="dxa" w:w="3901"/>
                  <w:tcBorders>
                    <w:bottom w:color="000000" w:sz="4" w:val="single"/>
                  </w:tcBorders>
                  <w:shd w:fill="auto" w:val="clear"/>
                </w:tcPr>
                <w:p w14:paraId="A3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законного</w:t>
            </w:r>
          </w:p>
          <w:tbl>
            <w:tblPr>
              <w:tblStyle w:val="Style_2"/>
              <w:tblLayout w:type="fixed"/>
            </w:tblPr>
            <w:tblGrid>
              <w:gridCol w:w="1739"/>
              <w:gridCol w:w="3331"/>
            </w:tblGrid>
            <w:tr>
              <w:trPr>
                <w:trHeight w:hRule="atLeast" w:val="250"/>
              </w:trPr>
              <w:tc>
                <w:tcPr>
                  <w:tcW w:type="dxa" w:w="1739"/>
                  <w:shd w:fill="auto" w:val="clear"/>
                </w:tcPr>
                <w:p w14:paraId="A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представителя</w:t>
                  </w:r>
                </w:p>
              </w:tc>
              <w:tc>
                <w:tcPr>
                  <w:tcW w:type="dxa" w:w="3331"/>
                  <w:tcBorders>
                    <w:bottom w:color="000000" w:sz="4" w:val="single"/>
                  </w:tcBorders>
                  <w:shd w:fill="auto" w:val="clear"/>
                </w:tcPr>
                <w:p w14:paraId="A7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0"/>
              </w:rPr>
            </w:pPr>
          </w:p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/_________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(Фамилия, инициалы)                            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      </w:t>
            </w:r>
            <w:r>
              <w:rPr>
                <w:rFonts w:ascii="Times New Roman" w:hAnsi="Times New Roman"/>
                <w:sz w:val="24"/>
                <w:vertAlign w:val="superscript"/>
              </w:rPr>
              <w:t>(личная подпись)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C000000">
      <w:pPr>
        <w:sectPr>
          <w:headerReference r:id="rId5" w:type="first"/>
          <w:headerReference r:id="rId6" w:type="default"/>
          <w:pgSz w:h="16838" w:orient="portrait" w:w="11906"/>
          <w:pgMar w:bottom="567" w:footer="720" w:gutter="0" w:header="510" w:left="1418" w:right="851" w:top="851"/>
          <w:titlePg/>
        </w:sectPr>
      </w:pPr>
    </w:p>
    <w:p w14:paraId="AD000000">
      <w:pPr>
        <w:spacing w:after="0" w:line="240" w:lineRule="auto"/>
        <w:ind/>
        <w:jc w:val="both"/>
      </w:pPr>
    </w:p>
    <w:sectPr>
      <w:headerReference r:id="rId1" w:type="default"/>
      <w:footerReference r:id="rId2" w:type="default"/>
      <w:pgSz w:h="16838" w:orient="portrait" w:w="11906"/>
      <w:pgMar w:bottom="567" w:footer="720" w:gutter="0" w:header="510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E000000">
      <w:r>
        <w:rPr>
          <w:vertAlign w:val="superscript"/>
        </w:rPr>
        <w:footnoteRef/>
      </w:r>
    </w:p>
    <w:p w14:paraId="AF000000">
      <w:pPr>
        <w:pStyle w:val="Style_88"/>
        <w:ind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Заполняется в случае заключения договора законным представителем гражданина, признанного нуждающимся в социальном обслуживании.</w:t>
      </w:r>
    </w:p>
  </w:footnote>
  <w:footnote w:id="2">
    <w:p w14:paraId="B0000000">
      <w:pPr>
        <w:spacing w:after="0" w:line="240" w:lineRule="auto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Части 1 и 3 статьи 31 Федерального закона от 28 декабря 2013 г. № 442-ФЗ «Об основах социального обслуживания граждан в Российской Федерации» (Собрание законодательства Российской Федерации 2013, № 52, ст. 7007; 2014, № 30,             ст. 4257).</w:t>
      </w:r>
    </w:p>
  </w:footnote>
  <w:footnote w:id="3">
    <w:p w14:paraId="B1000000">
      <w:r>
        <w:rPr>
          <w:vertAlign w:val="superscript"/>
        </w:rPr>
        <w:footnoteRef/>
      </w:r>
      <w:r>
        <w:tab/>
      </w:r>
      <w:r>
        <w:t xml:space="preserve"> </w:t>
      </w:r>
      <w:r>
        <w:rPr>
          <w:rFonts w:ascii="Times New Roman" w:hAnsi="Times New Roman"/>
          <w:sz w:val="18"/>
        </w:rPr>
        <w:t>Для Заказчика.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160" w:line="252" w:lineRule="auto"/>
      <w:ind/>
    </w:pPr>
    <w:rPr>
      <w:rFonts w:ascii="Calibri" w:hAnsi="Calibri"/>
      <w:sz w:val="22"/>
    </w:rPr>
  </w:style>
  <w:style w:default="1" w:styleId="Style_10_ch" w:type="character">
    <w:name w:val="Normal"/>
    <w:link w:val="Style_10"/>
    <w:rPr>
      <w:rFonts w:ascii="Calibri" w:hAnsi="Calibri"/>
      <w:sz w:val="22"/>
    </w:rPr>
  </w:style>
  <w:style w:styleId="Style_11" w:type="paragraph">
    <w:name w:val="WW8Num8z6"/>
    <w:link w:val="Style_11_ch"/>
  </w:style>
  <w:style w:styleId="Style_11_ch" w:type="character">
    <w:name w:val="WW8Num8z6"/>
    <w:link w:val="Style_11"/>
  </w:style>
  <w:style w:styleId="Style_12" w:type="paragraph">
    <w:name w:val="toc 2"/>
    <w:next w:val="Style_10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ConsPlusCell"/>
    <w:link w:val="Style_13_ch"/>
    <w:rPr>
      <w:sz w:val="28"/>
    </w:rPr>
  </w:style>
  <w:style w:styleId="Style_13_ch" w:type="character">
    <w:name w:val="ConsPlusCell"/>
    <w:link w:val="Style_13"/>
    <w:rPr>
      <w:sz w:val="28"/>
    </w:rPr>
  </w:style>
  <w:style w:styleId="Style_14" w:type="paragraph">
    <w:name w:val="WW8Num8z4"/>
    <w:link w:val="Style_14_ch"/>
  </w:style>
  <w:style w:styleId="Style_14_ch" w:type="character">
    <w:name w:val="WW8Num8z4"/>
    <w:link w:val="Style_14"/>
  </w:style>
  <w:style w:styleId="Style_15" w:type="paragraph">
    <w:name w:val="toc 4"/>
    <w:next w:val="Style_10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WW8Num7z7"/>
    <w:link w:val="Style_16_ch"/>
  </w:style>
  <w:style w:styleId="Style_16_ch" w:type="character">
    <w:name w:val="WW8Num7z7"/>
    <w:link w:val="Style_16"/>
  </w:style>
  <w:style w:styleId="Style_17" w:type="paragraph">
    <w:name w:val="WW8Num11z2"/>
    <w:link w:val="Style_17_ch"/>
  </w:style>
  <w:style w:styleId="Style_17_ch" w:type="character">
    <w:name w:val="WW8Num11z2"/>
    <w:link w:val="Style_17"/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8" w:type="paragraph">
    <w:name w:val="WW8Num4z0"/>
    <w:link w:val="Style_18_ch"/>
  </w:style>
  <w:style w:styleId="Style_18_ch" w:type="character">
    <w:name w:val="WW8Num4z0"/>
    <w:link w:val="Style_18"/>
  </w:style>
  <w:style w:styleId="Style_19" w:type="paragraph">
    <w:name w:val="toc 6"/>
    <w:next w:val="Style_10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WW8Num7z8"/>
    <w:link w:val="Style_20_ch"/>
  </w:style>
  <w:style w:styleId="Style_20_ch" w:type="character">
    <w:name w:val="WW8Num7z8"/>
    <w:link w:val="Style_20"/>
  </w:style>
  <w:style w:styleId="Style_21" w:type="paragraph">
    <w:name w:val="WW8Num9z6"/>
    <w:link w:val="Style_21_ch"/>
  </w:style>
  <w:style w:styleId="Style_21_ch" w:type="character">
    <w:name w:val="WW8Num9z6"/>
    <w:link w:val="Style_21"/>
  </w:style>
  <w:style w:styleId="Style_22" w:type="paragraph">
    <w:name w:val="toc 7"/>
    <w:next w:val="Style_10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WW8Num2z7"/>
    <w:link w:val="Style_23_ch"/>
  </w:style>
  <w:style w:styleId="Style_23_ch" w:type="character">
    <w:name w:val="WW8Num2z7"/>
    <w:link w:val="Style_23"/>
  </w:style>
  <w:style w:styleId="Style_24" w:type="paragraph">
    <w:name w:val="WW8Num7z6"/>
    <w:link w:val="Style_24_ch"/>
  </w:style>
  <w:style w:styleId="Style_24_ch" w:type="character">
    <w:name w:val="WW8Num7z6"/>
    <w:link w:val="Style_24"/>
  </w:style>
  <w:style w:styleId="Style_25" w:type="paragraph">
    <w:name w:val="WW8Num5z5"/>
    <w:link w:val="Style_25_ch"/>
  </w:style>
  <w:style w:styleId="Style_25_ch" w:type="character">
    <w:name w:val="WW8Num5z5"/>
    <w:link w:val="Style_25"/>
  </w:style>
  <w:style w:styleId="Style_26" w:type="paragraph">
    <w:name w:val="WW8Num1z3"/>
    <w:link w:val="Style_26_ch"/>
  </w:style>
  <w:style w:styleId="Style_26_ch" w:type="character">
    <w:name w:val="WW8Num1z3"/>
    <w:link w:val="Style_26"/>
  </w:style>
  <w:style w:styleId="Style_27" w:type="paragraph">
    <w:name w:val="WW8Num6z4"/>
    <w:link w:val="Style_27_ch"/>
  </w:style>
  <w:style w:styleId="Style_27_ch" w:type="character">
    <w:name w:val="WW8Num6z4"/>
    <w:link w:val="Style_27"/>
  </w:style>
  <w:style w:styleId="Style_28" w:type="paragraph">
    <w:name w:val="heading 3"/>
    <w:next w:val="Style_10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WW8Num2z6"/>
    <w:link w:val="Style_29_ch"/>
  </w:style>
  <w:style w:styleId="Style_29_ch" w:type="character">
    <w:name w:val="WW8Num2z6"/>
    <w:link w:val="Style_29"/>
  </w:style>
  <w:style w:styleId="Style_30" w:type="paragraph">
    <w:name w:val="WW8Num10z0"/>
    <w:link w:val="Style_30_ch"/>
  </w:style>
  <w:style w:styleId="Style_30_ch" w:type="character">
    <w:name w:val="WW8Num10z0"/>
    <w:link w:val="Style_30"/>
  </w:style>
  <w:style w:styleId="Style_31" w:type="paragraph">
    <w:name w:val="WW8Num9z3"/>
    <w:link w:val="Style_31_ch"/>
  </w:style>
  <w:style w:styleId="Style_31_ch" w:type="character">
    <w:name w:val="WW8Num9z3"/>
    <w:link w:val="Style_31"/>
  </w:style>
  <w:style w:styleId="Style_32" w:type="paragraph">
    <w:name w:val="WW8Num11z8"/>
    <w:link w:val="Style_32_ch"/>
  </w:style>
  <w:style w:styleId="Style_32_ch" w:type="character">
    <w:name w:val="WW8Num11z8"/>
    <w:link w:val="Style_32"/>
  </w:style>
  <w:style w:styleId="Style_33" w:type="paragraph">
    <w:name w:val="WW8Num4z6"/>
    <w:link w:val="Style_33_ch"/>
  </w:style>
  <w:style w:styleId="Style_33_ch" w:type="character">
    <w:name w:val="WW8Num4z6"/>
    <w:link w:val="Style_33"/>
  </w:style>
  <w:style w:styleId="Style_34" w:type="paragraph">
    <w:name w:val="WW8Num5z0"/>
    <w:link w:val="Style_34_ch"/>
  </w:style>
  <w:style w:styleId="Style_34_ch" w:type="character">
    <w:name w:val="WW8Num5z0"/>
    <w:link w:val="Style_34"/>
  </w:style>
  <w:style w:styleId="Style_1" w:type="paragraph">
    <w:name w:val="header"/>
    <w:basedOn w:val="Style_10"/>
    <w:link w:val="Style_1_ch"/>
    <w:pPr>
      <w:spacing w:after="0" w:before="0" w:line="240" w:lineRule="auto"/>
      <w:ind/>
    </w:pPr>
  </w:style>
  <w:style w:styleId="Style_1_ch" w:type="character">
    <w:name w:val="header"/>
    <w:basedOn w:val="Style_10_ch"/>
    <w:link w:val="Style_1"/>
  </w:style>
  <w:style w:styleId="Style_35" w:type="paragraph">
    <w:name w:val="WW8Num8z1"/>
    <w:link w:val="Style_35_ch"/>
  </w:style>
  <w:style w:styleId="Style_35_ch" w:type="character">
    <w:name w:val="WW8Num8z1"/>
    <w:link w:val="Style_35"/>
  </w:style>
  <w:style w:styleId="Style_36" w:type="paragraph">
    <w:name w:val="WW8Num6z7"/>
    <w:link w:val="Style_36_ch"/>
  </w:style>
  <w:style w:styleId="Style_36_ch" w:type="character">
    <w:name w:val="WW8Num6z7"/>
    <w:link w:val="Style_36"/>
  </w:style>
  <w:style w:styleId="Style_37" w:type="paragraph">
    <w:name w:val="WW8Num8z2"/>
    <w:link w:val="Style_37_ch"/>
  </w:style>
  <w:style w:styleId="Style_37_ch" w:type="character">
    <w:name w:val="WW8Num8z2"/>
    <w:link w:val="Style_37"/>
  </w:style>
  <w:style w:styleId="Style_38" w:type="paragraph">
    <w:name w:val="WW8Num9z5"/>
    <w:link w:val="Style_38_ch"/>
  </w:style>
  <w:style w:styleId="Style_38_ch" w:type="character">
    <w:name w:val="WW8Num9z5"/>
    <w:link w:val="Style_38"/>
  </w:style>
  <w:style w:styleId="Style_39" w:type="paragraph">
    <w:name w:val="Текст выноски Знак"/>
    <w:link w:val="Style_39_ch"/>
    <w:rPr>
      <w:rFonts w:ascii="Tahoma" w:hAnsi="Tahoma"/>
      <w:sz w:val="16"/>
    </w:rPr>
  </w:style>
  <w:style w:styleId="Style_39_ch" w:type="character">
    <w:name w:val="Текст выноски Знак"/>
    <w:link w:val="Style_39"/>
    <w:rPr>
      <w:rFonts w:ascii="Tahoma" w:hAnsi="Tahoma"/>
      <w:sz w:val="16"/>
    </w:rPr>
  </w:style>
  <w:style w:styleId="Style_40" w:type="paragraph">
    <w:name w:val="Текст концевой сноски Знак"/>
    <w:link w:val="Style_40_ch"/>
    <w:rPr>
      <w:sz w:val="20"/>
    </w:rPr>
  </w:style>
  <w:style w:styleId="Style_40_ch" w:type="character">
    <w:name w:val="Текст концевой сноски Знак"/>
    <w:link w:val="Style_40"/>
    <w:rPr>
      <w:sz w:val="20"/>
    </w:rPr>
  </w:style>
  <w:style w:styleId="Style_41" w:type="paragraph">
    <w:name w:val="WW8Num5z6"/>
    <w:link w:val="Style_41_ch"/>
  </w:style>
  <w:style w:styleId="Style_41_ch" w:type="character">
    <w:name w:val="WW8Num5z6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WW8Num5z1"/>
    <w:link w:val="Style_43_ch"/>
  </w:style>
  <w:style w:styleId="Style_43_ch" w:type="character">
    <w:name w:val="WW8Num5z1"/>
    <w:link w:val="Style_43"/>
  </w:style>
  <w:style w:styleId="Style_44" w:type="paragraph">
    <w:name w:val="WW8Num7z0"/>
    <w:link w:val="Style_44_ch"/>
  </w:style>
  <w:style w:styleId="Style_44_ch" w:type="character">
    <w:name w:val="WW8Num7z0"/>
    <w:link w:val="Style_44"/>
  </w:style>
  <w:style w:styleId="Style_45" w:type="paragraph">
    <w:name w:val="WW8Num11z4"/>
    <w:link w:val="Style_45_ch"/>
  </w:style>
  <w:style w:styleId="Style_45_ch" w:type="character">
    <w:name w:val="WW8Num11z4"/>
    <w:link w:val="Style_45"/>
  </w:style>
  <w:style w:styleId="Style_46" w:type="paragraph">
    <w:name w:val="WW8Num8z0"/>
    <w:link w:val="Style_46_ch"/>
  </w:style>
  <w:style w:styleId="Style_46_ch" w:type="character">
    <w:name w:val="WW8Num8z0"/>
    <w:link w:val="Style_46"/>
  </w:style>
  <w:style w:styleId="Style_47" w:type="paragraph">
    <w:name w:val="WW8Num8z7"/>
    <w:link w:val="Style_47_ch"/>
  </w:style>
  <w:style w:styleId="Style_47_ch" w:type="character">
    <w:name w:val="WW8Num8z7"/>
    <w:link w:val="Style_47"/>
  </w:style>
  <w:style w:styleId="Style_48" w:type="paragraph">
    <w:name w:val="WW8Num8z8"/>
    <w:link w:val="Style_48_ch"/>
  </w:style>
  <w:style w:styleId="Style_48_ch" w:type="character">
    <w:name w:val="WW8Num8z8"/>
    <w:link w:val="Style_48"/>
  </w:style>
  <w:style w:styleId="Style_49" w:type="paragraph">
    <w:name w:val="Название1"/>
    <w:basedOn w:val="Style_10"/>
    <w:link w:val="Style_49_ch"/>
    <w:pPr>
      <w:spacing w:after="120" w:before="120"/>
      <w:ind/>
    </w:pPr>
    <w:rPr>
      <w:i w:val="1"/>
      <w:sz w:val="24"/>
    </w:rPr>
  </w:style>
  <w:style w:styleId="Style_49_ch" w:type="character">
    <w:name w:val="Название1"/>
    <w:basedOn w:val="Style_10_ch"/>
    <w:link w:val="Style_49"/>
    <w:rPr>
      <w:i w:val="1"/>
      <w:sz w:val="24"/>
    </w:rPr>
  </w:style>
  <w:style w:styleId="Style_50" w:type="paragraph">
    <w:name w:val="WW8Num6z5"/>
    <w:link w:val="Style_50_ch"/>
  </w:style>
  <w:style w:styleId="Style_50_ch" w:type="character">
    <w:name w:val="WW8Num6z5"/>
    <w:link w:val="Style_50"/>
  </w:style>
  <w:style w:styleId="Style_51" w:type="paragraph">
    <w:name w:val="WW8Num7z1"/>
    <w:link w:val="Style_51_ch"/>
  </w:style>
  <w:style w:styleId="Style_51_ch" w:type="character">
    <w:name w:val="WW8Num7z1"/>
    <w:link w:val="Style_51"/>
  </w:style>
  <w:style w:styleId="Style_52" w:type="paragraph">
    <w:name w:val="WW8Num8z5"/>
    <w:link w:val="Style_52_ch"/>
  </w:style>
  <w:style w:styleId="Style_52_ch" w:type="character">
    <w:name w:val="WW8Num8z5"/>
    <w:link w:val="Style_52"/>
  </w:style>
  <w:style w:styleId="Style_53" w:type="paragraph">
    <w:name w:val="WW8Num2z3"/>
    <w:link w:val="Style_53_ch"/>
  </w:style>
  <w:style w:styleId="Style_53_ch" w:type="character">
    <w:name w:val="WW8Num2z3"/>
    <w:link w:val="Style_53"/>
  </w:style>
  <w:style w:styleId="Style_54" w:type="paragraph">
    <w:name w:val="WW8Num9z1"/>
    <w:link w:val="Style_54_ch"/>
  </w:style>
  <w:style w:styleId="Style_54_ch" w:type="character">
    <w:name w:val="WW8Num9z1"/>
    <w:link w:val="Style_54"/>
  </w:style>
  <w:style w:styleId="Style_5" w:type="paragraph">
    <w:name w:val="ConsPlusTitle"/>
    <w:link w:val="Style_5_ch"/>
    <w:pPr>
      <w:widowControl w:val="0"/>
      <w:ind/>
    </w:pPr>
    <w:rPr>
      <w:rFonts w:ascii="Calibri" w:hAnsi="Calibri"/>
      <w:b w:val="1"/>
      <w:sz w:val="22"/>
    </w:rPr>
  </w:style>
  <w:style w:styleId="Style_5_ch" w:type="character">
    <w:name w:val="ConsPlusTitle"/>
    <w:link w:val="Style_5"/>
    <w:rPr>
      <w:rFonts w:ascii="Calibri" w:hAnsi="Calibri"/>
      <w:b w:val="1"/>
      <w:sz w:val="22"/>
    </w:rPr>
  </w:style>
  <w:style w:styleId="Style_55" w:type="paragraph">
    <w:name w:val="WW8Num5z2"/>
    <w:link w:val="Style_55_ch"/>
  </w:style>
  <w:style w:styleId="Style_55_ch" w:type="character">
    <w:name w:val="WW8Num5z2"/>
    <w:link w:val="Style_55"/>
  </w:style>
  <w:style w:styleId="Style_56" w:type="paragraph">
    <w:name w:val="WW8Num1z1"/>
    <w:link w:val="Style_56_ch"/>
  </w:style>
  <w:style w:styleId="Style_56_ch" w:type="character">
    <w:name w:val="WW8Num1z1"/>
    <w:link w:val="Style_56"/>
  </w:style>
  <w:style w:styleId="Style_57" w:type="paragraph">
    <w:name w:val="Заголовок таблицы"/>
    <w:basedOn w:val="Style_58"/>
    <w:link w:val="Style_57_ch"/>
    <w:pPr>
      <w:ind/>
      <w:jc w:val="center"/>
    </w:pPr>
    <w:rPr>
      <w:b w:val="1"/>
    </w:rPr>
  </w:style>
  <w:style w:styleId="Style_57_ch" w:type="character">
    <w:name w:val="Заголовок таблицы"/>
    <w:basedOn w:val="Style_58_ch"/>
    <w:link w:val="Style_57"/>
    <w:rPr>
      <w:b w:val="1"/>
    </w:rPr>
  </w:style>
  <w:style w:styleId="Style_59" w:type="paragraph">
    <w:name w:val="WW8Num7z5"/>
    <w:link w:val="Style_59_ch"/>
  </w:style>
  <w:style w:styleId="Style_59_ch" w:type="character">
    <w:name w:val="WW8Num7z5"/>
    <w:link w:val="Style_59"/>
  </w:style>
  <w:style w:styleId="Style_60" w:type="paragraph">
    <w:name w:val="WW8Num4z4"/>
    <w:link w:val="Style_60_ch"/>
  </w:style>
  <w:style w:styleId="Style_60_ch" w:type="character">
    <w:name w:val="WW8Num4z4"/>
    <w:link w:val="Style_60"/>
  </w:style>
  <w:style w:styleId="Style_61" w:type="paragraph">
    <w:name w:val="WW8Num1z5"/>
    <w:link w:val="Style_61_ch"/>
  </w:style>
  <w:style w:styleId="Style_61_ch" w:type="character">
    <w:name w:val="WW8Num1z5"/>
    <w:link w:val="Style_61"/>
  </w:style>
  <w:style w:styleId="Style_62" w:type="paragraph">
    <w:name w:val="WW8Num4z2"/>
    <w:link w:val="Style_62_ch"/>
  </w:style>
  <w:style w:styleId="Style_62_ch" w:type="character">
    <w:name w:val="WW8Num4z2"/>
    <w:link w:val="Style_62"/>
  </w:style>
  <w:style w:styleId="Style_63" w:type="paragraph">
    <w:name w:val="WW8Num6z3"/>
    <w:link w:val="Style_63_ch"/>
  </w:style>
  <w:style w:styleId="Style_63_ch" w:type="character">
    <w:name w:val="WW8Num6z3"/>
    <w:link w:val="Style_63"/>
  </w:style>
  <w:style w:styleId="Style_64" w:type="paragraph">
    <w:name w:val="footnote reference"/>
    <w:link w:val="Style_64_ch"/>
    <w:rPr>
      <w:vertAlign w:val="superscript"/>
    </w:rPr>
  </w:style>
  <w:style w:styleId="Style_64_ch" w:type="character">
    <w:name w:val="footnote reference"/>
    <w:link w:val="Style_64"/>
    <w:rPr>
      <w:vertAlign w:val="superscript"/>
    </w:rPr>
  </w:style>
  <w:style w:styleId="Style_65" w:type="paragraph">
    <w:name w:val="WW8Num11z1"/>
    <w:link w:val="Style_65_ch"/>
  </w:style>
  <w:style w:styleId="Style_65_ch" w:type="character">
    <w:name w:val="WW8Num11z1"/>
    <w:link w:val="Style_65"/>
  </w:style>
  <w:style w:styleId="Style_66" w:type="paragraph">
    <w:name w:val="toc 3"/>
    <w:next w:val="Style_10"/>
    <w:link w:val="Style_6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6_ch" w:type="character">
    <w:name w:val="toc 3"/>
    <w:link w:val="Style_66"/>
    <w:rPr>
      <w:rFonts w:ascii="XO Thames" w:hAnsi="XO Thames"/>
      <w:sz w:val="28"/>
    </w:rPr>
  </w:style>
  <w:style w:styleId="Style_67" w:type="paragraph">
    <w:name w:val="WW8Num4z1"/>
    <w:link w:val="Style_67_ch"/>
  </w:style>
  <w:style w:styleId="Style_67_ch" w:type="character">
    <w:name w:val="WW8Num4z1"/>
    <w:link w:val="Style_67"/>
  </w:style>
  <w:style w:styleId="Style_68" w:type="paragraph">
    <w:name w:val="WW8Num5z7"/>
    <w:link w:val="Style_68_ch"/>
  </w:style>
  <w:style w:styleId="Style_68_ch" w:type="character">
    <w:name w:val="WW8Num5z7"/>
    <w:link w:val="Style_68"/>
  </w:style>
  <w:style w:styleId="Style_69" w:type="paragraph">
    <w:name w:val="WW8Num1z7"/>
    <w:link w:val="Style_69_ch"/>
  </w:style>
  <w:style w:styleId="Style_69_ch" w:type="character">
    <w:name w:val="WW8Num1z7"/>
    <w:link w:val="Style_69"/>
  </w:style>
  <w:style w:styleId="Style_58" w:type="paragraph">
    <w:name w:val="Содержимое таблицы"/>
    <w:basedOn w:val="Style_10"/>
    <w:link w:val="Style_58_ch"/>
  </w:style>
  <w:style w:styleId="Style_58_ch" w:type="character">
    <w:name w:val="Содержимое таблицы"/>
    <w:basedOn w:val="Style_10_ch"/>
    <w:link w:val="Style_58"/>
  </w:style>
  <w:style w:styleId="Style_70" w:type="paragraph">
    <w:name w:val="Основной шрифт абзаца1"/>
    <w:link w:val="Style_70_ch"/>
  </w:style>
  <w:style w:styleId="Style_70_ch" w:type="character">
    <w:name w:val="Основной шрифт абзаца1"/>
    <w:link w:val="Style_70"/>
  </w:style>
  <w:style w:styleId="Style_71" w:type="paragraph">
    <w:name w:val="footer"/>
    <w:basedOn w:val="Style_10"/>
    <w:link w:val="Style_71_ch"/>
    <w:pPr>
      <w:spacing w:after="0" w:before="0" w:line="240" w:lineRule="auto"/>
      <w:ind/>
    </w:pPr>
  </w:style>
  <w:style w:styleId="Style_71_ch" w:type="character">
    <w:name w:val="footer"/>
    <w:basedOn w:val="Style_10_ch"/>
    <w:link w:val="Style_71"/>
  </w:style>
  <w:style w:styleId="Style_72" w:type="paragraph">
    <w:name w:val="WW8Num1z4"/>
    <w:link w:val="Style_72_ch"/>
  </w:style>
  <w:style w:styleId="Style_72_ch" w:type="character">
    <w:name w:val="WW8Num1z4"/>
    <w:link w:val="Style_72"/>
  </w:style>
  <w:style w:styleId="Style_73" w:type="paragraph">
    <w:name w:val="WW8Num5z8"/>
    <w:link w:val="Style_73_ch"/>
  </w:style>
  <w:style w:styleId="Style_73_ch" w:type="character">
    <w:name w:val="WW8Num5z8"/>
    <w:link w:val="Style_73"/>
  </w:style>
  <w:style w:styleId="Style_74" w:type="paragraph">
    <w:name w:val="WW8Num6z2"/>
    <w:link w:val="Style_74_ch"/>
  </w:style>
  <w:style w:styleId="Style_74_ch" w:type="character">
    <w:name w:val="WW8Num6z2"/>
    <w:link w:val="Style_74"/>
  </w:style>
  <w:style w:styleId="Style_75" w:type="paragraph">
    <w:name w:val="Default Paragraph Font"/>
    <w:link w:val="Style_75_ch"/>
  </w:style>
  <w:style w:styleId="Style_75_ch" w:type="character">
    <w:name w:val="Default Paragraph Font"/>
    <w:link w:val="Style_75"/>
  </w:style>
  <w:style w:styleId="Style_76" w:type="paragraph">
    <w:name w:val="WW8Num6z1"/>
    <w:link w:val="Style_76_ch"/>
  </w:style>
  <w:style w:styleId="Style_76_ch" w:type="character">
    <w:name w:val="WW8Num6z1"/>
    <w:link w:val="Style_76"/>
  </w:style>
  <w:style w:styleId="Style_77" w:type="paragraph">
    <w:name w:val="WW8Num9z8"/>
    <w:link w:val="Style_77_ch"/>
  </w:style>
  <w:style w:styleId="Style_77_ch" w:type="character">
    <w:name w:val="WW8Num9z8"/>
    <w:link w:val="Style_77"/>
  </w:style>
  <w:style w:styleId="Style_78" w:type="paragraph">
    <w:name w:val="WW8Num9z7"/>
    <w:link w:val="Style_78_ch"/>
  </w:style>
  <w:style w:styleId="Style_78_ch" w:type="character">
    <w:name w:val="WW8Num9z7"/>
    <w:link w:val="Style_78"/>
  </w:style>
  <w:style w:styleId="Style_79" w:type="paragraph">
    <w:name w:val="endnote reference"/>
    <w:link w:val="Style_79_ch"/>
    <w:rPr>
      <w:vertAlign w:val="superscript"/>
    </w:rPr>
  </w:style>
  <w:style w:styleId="Style_79_ch" w:type="character">
    <w:name w:val="endnote reference"/>
    <w:link w:val="Style_79"/>
    <w:rPr>
      <w:vertAlign w:val="superscript"/>
    </w:rPr>
  </w:style>
  <w:style w:styleId="Style_80" w:type="paragraph">
    <w:name w:val="heading 5"/>
    <w:next w:val="Style_10"/>
    <w:link w:val="Style_8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0_ch" w:type="character">
    <w:name w:val="heading 5"/>
    <w:link w:val="Style_80"/>
    <w:rPr>
      <w:rFonts w:ascii="XO Thames" w:hAnsi="XO Thames"/>
      <w:b w:val="1"/>
      <w:sz w:val="22"/>
    </w:rPr>
  </w:style>
  <w:style w:styleId="Style_81" w:type="paragraph">
    <w:name w:val="WW8Num12z0"/>
    <w:link w:val="Style_81_ch"/>
  </w:style>
  <w:style w:styleId="Style_81_ch" w:type="character">
    <w:name w:val="WW8Num12z0"/>
    <w:link w:val="Style_81"/>
  </w:style>
  <w:style w:styleId="Style_82" w:type="paragraph">
    <w:name w:val="WW8Num1z0"/>
    <w:link w:val="Style_82_ch"/>
  </w:style>
  <w:style w:styleId="Style_82_ch" w:type="character">
    <w:name w:val="WW8Num1z0"/>
    <w:link w:val="Style_82"/>
  </w:style>
  <w:style w:styleId="Style_83" w:type="paragraph">
    <w:name w:val="Верхний колонтитул Знак"/>
    <w:basedOn w:val="Style_70"/>
    <w:link w:val="Style_83_ch"/>
  </w:style>
  <w:style w:styleId="Style_83_ch" w:type="character">
    <w:name w:val="Верхний колонтитул Знак"/>
    <w:basedOn w:val="Style_70_ch"/>
    <w:link w:val="Style_83"/>
  </w:style>
  <w:style w:styleId="Style_84" w:type="paragraph">
    <w:name w:val="WW8Num11z7"/>
    <w:link w:val="Style_84_ch"/>
  </w:style>
  <w:style w:styleId="Style_84_ch" w:type="character">
    <w:name w:val="WW8Num11z7"/>
    <w:link w:val="Style_84"/>
  </w:style>
  <w:style w:styleId="Style_85" w:type="paragraph">
    <w:name w:val="heading 1"/>
    <w:next w:val="Style_10"/>
    <w:link w:val="Style_8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5_ch" w:type="character">
    <w:name w:val="heading 1"/>
    <w:link w:val="Style_85"/>
    <w:rPr>
      <w:rFonts w:ascii="XO Thames" w:hAnsi="XO Thames"/>
      <w:b w:val="1"/>
      <w:sz w:val="32"/>
    </w:rPr>
  </w:style>
  <w:style w:styleId="Style_86" w:type="paragraph">
    <w:name w:val="WW8Num7z4"/>
    <w:link w:val="Style_86_ch"/>
  </w:style>
  <w:style w:styleId="Style_86_ch" w:type="character">
    <w:name w:val="WW8Num7z4"/>
    <w:link w:val="Style_86"/>
  </w:style>
  <w:style w:styleId="Style_87" w:type="paragraph">
    <w:name w:val="WW8Num4z5"/>
    <w:link w:val="Style_87_ch"/>
  </w:style>
  <w:style w:styleId="Style_87_ch" w:type="character">
    <w:name w:val="WW8Num4z5"/>
    <w:link w:val="Style_87"/>
  </w:style>
  <w:style w:styleId="Style_6" w:type="paragraph">
    <w:name w:val="Hyperlink"/>
    <w:link w:val="Style_6_ch"/>
    <w:rPr>
      <w:color w:val="000080"/>
      <w:u w:val="single"/>
    </w:rPr>
  </w:style>
  <w:style w:styleId="Style_6_ch" w:type="character">
    <w:name w:val="Hyperlink"/>
    <w:link w:val="Style_6"/>
    <w:rPr>
      <w:color w:val="000080"/>
      <w:u w:val="single"/>
    </w:rPr>
  </w:style>
  <w:style w:styleId="Style_88" w:type="paragraph">
    <w:name w:val="Footnote"/>
    <w:basedOn w:val="Style_10"/>
    <w:link w:val="Style_88_ch"/>
    <w:pPr>
      <w:spacing w:after="0" w:before="0" w:line="240" w:lineRule="auto"/>
      <w:ind/>
    </w:pPr>
    <w:rPr>
      <w:sz w:val="20"/>
    </w:rPr>
  </w:style>
  <w:style w:styleId="Style_88_ch" w:type="character">
    <w:name w:val="Footnote"/>
    <w:basedOn w:val="Style_10_ch"/>
    <w:link w:val="Style_88"/>
    <w:rPr>
      <w:sz w:val="20"/>
    </w:rPr>
  </w:style>
  <w:style w:styleId="Style_89" w:type="paragraph">
    <w:name w:val="toc 1"/>
    <w:next w:val="Style_10"/>
    <w:link w:val="Style_8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9_ch" w:type="character">
    <w:name w:val="toc 1"/>
    <w:link w:val="Style_89"/>
    <w:rPr>
      <w:rFonts w:ascii="XO Thames" w:hAnsi="XO Thames"/>
      <w:b w:val="1"/>
      <w:sz w:val="28"/>
    </w:rPr>
  </w:style>
  <w:style w:styleId="Style_8" w:type="paragraph">
    <w:name w:val="Body Text Indent"/>
    <w:basedOn w:val="Style_10"/>
    <w:link w:val="Style_8_ch"/>
    <w:pPr>
      <w:spacing w:after="0" w:before="0" w:line="240" w:lineRule="auto"/>
      <w:ind w:firstLine="900" w:left="0" w:right="0"/>
      <w:jc w:val="both"/>
    </w:pPr>
    <w:rPr>
      <w:rFonts w:ascii="Times New Roman" w:hAnsi="Times New Roman"/>
      <w:sz w:val="24"/>
    </w:rPr>
  </w:style>
  <w:style w:styleId="Style_8_ch" w:type="character">
    <w:name w:val="Body Text Indent"/>
    <w:basedOn w:val="Style_10_ch"/>
    <w:link w:val="Style_8"/>
    <w:rPr>
      <w:rFonts w:ascii="Times New Roman" w:hAnsi="Times New Roman"/>
      <w:sz w:val="24"/>
    </w:rPr>
  </w:style>
  <w:style w:styleId="Style_90" w:type="paragraph">
    <w:name w:val="Header and Footer"/>
    <w:link w:val="Style_90_ch"/>
    <w:pPr>
      <w:spacing w:line="240" w:lineRule="auto"/>
      <w:ind/>
      <w:jc w:val="both"/>
    </w:pPr>
    <w:rPr>
      <w:rFonts w:ascii="XO Thames" w:hAnsi="XO Thames"/>
      <w:sz w:val="20"/>
    </w:rPr>
  </w:style>
  <w:style w:styleId="Style_90_ch" w:type="character">
    <w:name w:val="Header and Footer"/>
    <w:link w:val="Style_90"/>
    <w:rPr>
      <w:rFonts w:ascii="XO Thames" w:hAnsi="XO Thames"/>
      <w:sz w:val="20"/>
    </w:rPr>
  </w:style>
  <w:style w:styleId="Style_91" w:type="paragraph">
    <w:name w:val="WW8Num11z0"/>
    <w:link w:val="Style_91_ch"/>
  </w:style>
  <w:style w:styleId="Style_91_ch" w:type="character">
    <w:name w:val="WW8Num11z0"/>
    <w:link w:val="Style_91"/>
  </w:style>
  <w:style w:styleId="Style_92" w:type="paragraph">
    <w:name w:val="Body Text"/>
    <w:basedOn w:val="Style_10"/>
    <w:link w:val="Style_92_ch"/>
    <w:pPr>
      <w:spacing w:after="120" w:before="0"/>
      <w:ind/>
    </w:pPr>
  </w:style>
  <w:style w:styleId="Style_92_ch" w:type="character">
    <w:name w:val="Body Text"/>
    <w:basedOn w:val="Style_10_ch"/>
    <w:link w:val="Style_92"/>
  </w:style>
  <w:style w:styleId="Style_93" w:type="paragraph">
    <w:name w:val="WW8Num2z5"/>
    <w:link w:val="Style_93_ch"/>
  </w:style>
  <w:style w:styleId="Style_93_ch" w:type="character">
    <w:name w:val="WW8Num2z5"/>
    <w:link w:val="Style_93"/>
  </w:style>
  <w:style w:styleId="Style_94" w:type="paragraph">
    <w:name w:val="WW8Num4z8"/>
    <w:link w:val="Style_94_ch"/>
  </w:style>
  <w:style w:styleId="Style_94_ch" w:type="character">
    <w:name w:val="WW8Num4z8"/>
    <w:link w:val="Style_94"/>
  </w:style>
  <w:style w:styleId="Style_95" w:type="paragraph">
    <w:name w:val="WW8Num11z6"/>
    <w:link w:val="Style_95_ch"/>
  </w:style>
  <w:style w:styleId="Style_95_ch" w:type="character">
    <w:name w:val="WW8Num11z6"/>
    <w:link w:val="Style_95"/>
  </w:style>
  <w:style w:styleId="Style_96" w:type="paragraph">
    <w:name w:val="toc 9"/>
    <w:next w:val="Style_10"/>
    <w:link w:val="Style_9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6_ch" w:type="character">
    <w:name w:val="toc 9"/>
    <w:link w:val="Style_96"/>
    <w:rPr>
      <w:rFonts w:ascii="XO Thames" w:hAnsi="XO Thames"/>
      <w:sz w:val="28"/>
    </w:rPr>
  </w:style>
  <w:style w:styleId="Style_97" w:type="paragraph">
    <w:name w:val="WW8Num2z1"/>
    <w:link w:val="Style_97_ch"/>
  </w:style>
  <w:style w:styleId="Style_97_ch" w:type="character">
    <w:name w:val="WW8Num2z1"/>
    <w:link w:val="Style_97"/>
  </w:style>
  <w:style w:styleId="Style_98" w:type="paragraph">
    <w:name w:val="WW8Num2z8"/>
    <w:link w:val="Style_98_ch"/>
  </w:style>
  <w:style w:styleId="Style_98_ch" w:type="character">
    <w:name w:val="WW8Num2z8"/>
    <w:link w:val="Style_98"/>
  </w:style>
  <w:style w:styleId="Style_99" w:type="paragraph">
    <w:name w:val="WW8Num4z7"/>
    <w:link w:val="Style_99_ch"/>
  </w:style>
  <w:style w:styleId="Style_99_ch" w:type="character">
    <w:name w:val="WW8Num4z7"/>
    <w:link w:val="Style_99"/>
  </w:style>
  <w:style w:styleId="Style_100" w:type="paragraph">
    <w:name w:val="WW8Num3z0"/>
    <w:link w:val="Style_100_ch"/>
  </w:style>
  <w:style w:styleId="Style_100_ch" w:type="character">
    <w:name w:val="WW8Num3z0"/>
    <w:link w:val="Style_100"/>
  </w:style>
  <w:style w:styleId="Style_101" w:type="paragraph">
    <w:name w:val="Balloon Text"/>
    <w:basedOn w:val="Style_10"/>
    <w:link w:val="Style_101_ch"/>
    <w:pPr>
      <w:spacing w:after="0" w:before="0" w:line="240" w:lineRule="auto"/>
      <w:ind/>
    </w:pPr>
    <w:rPr>
      <w:rFonts w:ascii="Tahoma" w:hAnsi="Tahoma"/>
      <w:sz w:val="16"/>
    </w:rPr>
  </w:style>
  <w:style w:styleId="Style_101_ch" w:type="character">
    <w:name w:val="Balloon Text"/>
    <w:basedOn w:val="Style_10_ch"/>
    <w:link w:val="Style_101"/>
    <w:rPr>
      <w:rFonts w:ascii="Tahoma" w:hAnsi="Tahoma"/>
      <w:sz w:val="16"/>
    </w:rPr>
  </w:style>
  <w:style w:styleId="Style_102" w:type="paragraph">
    <w:name w:val="toc 8"/>
    <w:next w:val="Style_10"/>
    <w:link w:val="Style_10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2_ch" w:type="character">
    <w:name w:val="toc 8"/>
    <w:link w:val="Style_102"/>
    <w:rPr>
      <w:rFonts w:ascii="XO Thames" w:hAnsi="XO Thames"/>
      <w:sz w:val="28"/>
    </w:rPr>
  </w:style>
  <w:style w:styleId="Style_103" w:type="paragraph">
    <w:name w:val="WW8Num7z3"/>
    <w:link w:val="Style_103_ch"/>
  </w:style>
  <w:style w:styleId="Style_103_ch" w:type="character">
    <w:name w:val="WW8Num7z3"/>
    <w:link w:val="Style_103"/>
  </w:style>
  <w:style w:styleId="Style_7" w:type="paragraph">
    <w:name w:val="ConsPlusNormal"/>
    <w:link w:val="Style_7_ch"/>
    <w:pPr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04" w:type="paragraph">
    <w:name w:val="WW8Num8z3"/>
    <w:link w:val="Style_104_ch"/>
  </w:style>
  <w:style w:styleId="Style_104_ch" w:type="character">
    <w:name w:val="WW8Num8z3"/>
    <w:link w:val="Style_104"/>
  </w:style>
  <w:style w:styleId="Style_105" w:type="paragraph">
    <w:name w:val="WW8Num11z3"/>
    <w:link w:val="Style_105_ch"/>
  </w:style>
  <w:style w:styleId="Style_105_ch" w:type="character">
    <w:name w:val="WW8Num11z3"/>
    <w:link w:val="Style_105"/>
  </w:style>
  <w:style w:styleId="Style_106" w:type="paragraph">
    <w:name w:val="WW8Num6z6"/>
    <w:link w:val="Style_106_ch"/>
  </w:style>
  <w:style w:styleId="Style_106_ch" w:type="character">
    <w:name w:val="WW8Num6z6"/>
    <w:link w:val="Style_106"/>
  </w:style>
  <w:style w:styleId="Style_107" w:type="paragraph">
    <w:name w:val="WW8Num11z5"/>
    <w:link w:val="Style_107_ch"/>
  </w:style>
  <w:style w:styleId="Style_107_ch" w:type="character">
    <w:name w:val="WW8Num11z5"/>
    <w:link w:val="Style_107"/>
  </w:style>
  <w:style w:styleId="Style_108" w:type="paragraph">
    <w:name w:val="List"/>
    <w:basedOn w:val="Style_92"/>
    <w:link w:val="Style_108_ch"/>
  </w:style>
  <w:style w:styleId="Style_108_ch" w:type="character">
    <w:name w:val="List"/>
    <w:basedOn w:val="Style_92_ch"/>
    <w:link w:val="Style_108"/>
  </w:style>
  <w:style w:styleId="Style_4" w:type="paragraph">
    <w:name w:val="List Paragraph"/>
    <w:basedOn w:val="Style_10"/>
    <w:link w:val="Style_4_ch"/>
    <w:pPr>
      <w:ind w:firstLine="0" w:left="720" w:right="0"/>
    </w:pPr>
  </w:style>
  <w:style w:styleId="Style_4_ch" w:type="character">
    <w:name w:val="List Paragraph"/>
    <w:basedOn w:val="Style_10_ch"/>
    <w:link w:val="Style_4"/>
  </w:style>
  <w:style w:styleId="Style_109" w:type="paragraph">
    <w:name w:val="toc 5"/>
    <w:next w:val="Style_10"/>
    <w:link w:val="Style_10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9_ch" w:type="character">
    <w:name w:val="toc 5"/>
    <w:link w:val="Style_109"/>
    <w:rPr>
      <w:rFonts w:ascii="XO Thames" w:hAnsi="XO Thames"/>
      <w:sz w:val="28"/>
    </w:rPr>
  </w:style>
  <w:style w:styleId="Style_110" w:type="paragraph">
    <w:name w:val="WW8Num1z2"/>
    <w:link w:val="Style_110_ch"/>
  </w:style>
  <w:style w:styleId="Style_110_ch" w:type="character">
    <w:name w:val="WW8Num1z2"/>
    <w:link w:val="Style_110"/>
  </w:style>
  <w:style w:styleId="Style_111" w:type="paragraph">
    <w:name w:val="WW8Num9z0"/>
    <w:link w:val="Style_111_ch"/>
  </w:style>
  <w:style w:styleId="Style_111_ch" w:type="character">
    <w:name w:val="WW8Num9z0"/>
    <w:link w:val="Style_111"/>
  </w:style>
  <w:style w:styleId="Style_112" w:type="paragraph">
    <w:name w:val="WW8Num2z0"/>
    <w:link w:val="Style_112_ch"/>
  </w:style>
  <w:style w:styleId="Style_112_ch" w:type="character">
    <w:name w:val="WW8Num2z0"/>
    <w:link w:val="Style_112"/>
  </w:style>
  <w:style w:styleId="Style_113" w:type="paragraph">
    <w:name w:val="WW8Num1z8"/>
    <w:link w:val="Style_113_ch"/>
  </w:style>
  <w:style w:styleId="Style_113_ch" w:type="character">
    <w:name w:val="WW8Num1z8"/>
    <w:link w:val="Style_113"/>
  </w:style>
  <w:style w:styleId="Style_114" w:type="paragraph">
    <w:name w:val="Основной текст с отступом Знак"/>
    <w:link w:val="Style_114_ch"/>
    <w:rPr>
      <w:rFonts w:ascii="Times New Roman" w:hAnsi="Times New Roman"/>
      <w:sz w:val="24"/>
    </w:rPr>
  </w:style>
  <w:style w:styleId="Style_114_ch" w:type="character">
    <w:name w:val="Основной текст с отступом Знак"/>
    <w:link w:val="Style_114"/>
    <w:rPr>
      <w:rFonts w:ascii="Times New Roman" w:hAnsi="Times New Roman"/>
      <w:sz w:val="24"/>
    </w:rPr>
  </w:style>
  <w:style w:styleId="Style_115" w:type="paragraph">
    <w:name w:val="WW8Num9z4"/>
    <w:link w:val="Style_115_ch"/>
  </w:style>
  <w:style w:styleId="Style_115_ch" w:type="character">
    <w:name w:val="WW8Num9z4"/>
    <w:link w:val="Style_115"/>
  </w:style>
  <w:style w:styleId="Style_116" w:type="paragraph">
    <w:name w:val="blk"/>
    <w:basedOn w:val="Style_70"/>
    <w:link w:val="Style_116_ch"/>
  </w:style>
  <w:style w:styleId="Style_116_ch" w:type="character">
    <w:name w:val="blk"/>
    <w:basedOn w:val="Style_70_ch"/>
    <w:link w:val="Style_116"/>
  </w:style>
  <w:style w:styleId="Style_117" w:type="paragraph">
    <w:name w:val="endnote text"/>
    <w:basedOn w:val="Style_10"/>
    <w:link w:val="Style_117_ch"/>
    <w:pPr>
      <w:spacing w:after="0" w:before="0" w:line="240" w:lineRule="auto"/>
      <w:ind/>
    </w:pPr>
    <w:rPr>
      <w:sz w:val="20"/>
    </w:rPr>
  </w:style>
  <w:style w:styleId="Style_117_ch" w:type="character">
    <w:name w:val="endnote text"/>
    <w:basedOn w:val="Style_10_ch"/>
    <w:link w:val="Style_117"/>
    <w:rPr>
      <w:sz w:val="20"/>
    </w:rPr>
  </w:style>
  <w:style w:styleId="Style_118" w:type="paragraph">
    <w:name w:val="WW8Num9z2"/>
    <w:link w:val="Style_118_ch"/>
  </w:style>
  <w:style w:styleId="Style_118_ch" w:type="character">
    <w:name w:val="WW8Num9z2"/>
    <w:link w:val="Style_118"/>
  </w:style>
  <w:style w:styleId="Style_119" w:type="paragraph">
    <w:name w:val="WW8Num6z0"/>
    <w:link w:val="Style_119_ch"/>
  </w:style>
  <w:style w:styleId="Style_119_ch" w:type="character">
    <w:name w:val="WW8Num6z0"/>
    <w:link w:val="Style_119"/>
  </w:style>
  <w:style w:styleId="Style_120" w:type="paragraph">
    <w:name w:val="WW8Num6z8"/>
    <w:link w:val="Style_120_ch"/>
  </w:style>
  <w:style w:styleId="Style_120_ch" w:type="character">
    <w:name w:val="WW8Num6z8"/>
    <w:link w:val="Style_120"/>
  </w:style>
  <w:style w:styleId="Style_121" w:type="paragraph">
    <w:name w:val="Subtitle"/>
    <w:next w:val="Style_10"/>
    <w:link w:val="Style_1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1_ch" w:type="character">
    <w:name w:val="Subtitle"/>
    <w:link w:val="Style_121"/>
    <w:rPr>
      <w:rFonts w:ascii="XO Thames" w:hAnsi="XO Thames"/>
      <w:i w:val="1"/>
      <w:sz w:val="24"/>
    </w:rPr>
  </w:style>
  <w:style w:styleId="Style_122" w:type="paragraph">
    <w:name w:val="WW8Num5z4"/>
    <w:link w:val="Style_122_ch"/>
  </w:style>
  <w:style w:styleId="Style_122_ch" w:type="character">
    <w:name w:val="WW8Num5z4"/>
    <w:link w:val="Style_122"/>
  </w:style>
  <w:style w:styleId="Style_123" w:type="paragraph">
    <w:name w:val="Title"/>
    <w:basedOn w:val="Style_10"/>
    <w:next w:val="Style_92"/>
    <w:link w:val="Style_123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123_ch" w:type="character">
    <w:name w:val="Title"/>
    <w:basedOn w:val="Style_10_ch"/>
    <w:link w:val="Style_123"/>
    <w:rPr>
      <w:rFonts w:ascii="Arial" w:hAnsi="Arial"/>
      <w:sz w:val="28"/>
    </w:rPr>
  </w:style>
  <w:style w:styleId="Style_124" w:type="paragraph">
    <w:name w:val="WW8Num2z2"/>
    <w:link w:val="Style_124_ch"/>
  </w:style>
  <w:style w:styleId="Style_124_ch" w:type="character">
    <w:name w:val="WW8Num2z2"/>
    <w:link w:val="Style_124"/>
  </w:style>
  <w:style w:styleId="Style_3" w:type="paragraph">
    <w:name w:val="Символ сноски"/>
    <w:link w:val="Style_3_ch"/>
    <w:rPr>
      <w:vertAlign w:val="superscript"/>
    </w:rPr>
  </w:style>
  <w:style w:styleId="Style_3_ch" w:type="character">
    <w:name w:val="Символ сноски"/>
    <w:link w:val="Style_3"/>
    <w:rPr>
      <w:vertAlign w:val="superscript"/>
    </w:rPr>
  </w:style>
  <w:style w:styleId="Style_125" w:type="paragraph">
    <w:name w:val="heading 4"/>
    <w:next w:val="Style_10"/>
    <w:link w:val="Style_1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5_ch" w:type="character">
    <w:name w:val="heading 4"/>
    <w:link w:val="Style_125"/>
    <w:rPr>
      <w:rFonts w:ascii="XO Thames" w:hAnsi="XO Thames"/>
      <w:b w:val="1"/>
      <w:sz w:val="24"/>
    </w:rPr>
  </w:style>
  <w:style w:styleId="Style_126" w:type="paragraph">
    <w:name w:val="Символы концевой сноски"/>
    <w:link w:val="Style_126_ch"/>
    <w:rPr>
      <w:vertAlign w:val="superscript"/>
    </w:rPr>
  </w:style>
  <w:style w:styleId="Style_126_ch" w:type="character">
    <w:name w:val="Символы концевой сноски"/>
    <w:link w:val="Style_126"/>
    <w:rPr>
      <w:vertAlign w:val="superscript"/>
    </w:rPr>
  </w:style>
  <w:style w:styleId="Style_127" w:type="paragraph">
    <w:name w:val="heading 2"/>
    <w:next w:val="Style_10"/>
    <w:link w:val="Style_1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7_ch" w:type="character">
    <w:name w:val="heading 2"/>
    <w:link w:val="Style_127"/>
    <w:rPr>
      <w:rFonts w:ascii="XO Thames" w:hAnsi="XO Thames"/>
      <w:b w:val="1"/>
      <w:sz w:val="28"/>
    </w:rPr>
  </w:style>
  <w:style w:styleId="Style_128" w:type="paragraph">
    <w:name w:val="Текст сноски Знак"/>
    <w:link w:val="Style_128_ch"/>
    <w:rPr>
      <w:sz w:val="20"/>
    </w:rPr>
  </w:style>
  <w:style w:styleId="Style_128_ch" w:type="character">
    <w:name w:val="Текст сноски Знак"/>
    <w:link w:val="Style_128"/>
    <w:rPr>
      <w:sz w:val="20"/>
    </w:rPr>
  </w:style>
  <w:style w:styleId="Style_129" w:type="paragraph">
    <w:name w:val="WW8Num5z3"/>
    <w:link w:val="Style_129_ch"/>
  </w:style>
  <w:style w:styleId="Style_129_ch" w:type="character">
    <w:name w:val="WW8Num5z3"/>
    <w:link w:val="Style_129"/>
  </w:style>
  <w:style w:styleId="Style_130" w:type="paragraph">
    <w:name w:val="WW8Num4z3"/>
    <w:link w:val="Style_130_ch"/>
  </w:style>
  <w:style w:styleId="Style_130_ch" w:type="character">
    <w:name w:val="WW8Num4z3"/>
    <w:link w:val="Style_130"/>
  </w:style>
  <w:style w:styleId="Style_131" w:type="paragraph">
    <w:name w:val="WW8Num2z4"/>
    <w:link w:val="Style_131_ch"/>
  </w:style>
  <w:style w:styleId="Style_131_ch" w:type="character">
    <w:name w:val="WW8Num2z4"/>
    <w:link w:val="Style_131"/>
  </w:style>
  <w:style w:styleId="Style_132" w:type="paragraph">
    <w:name w:val="Указатель1"/>
    <w:basedOn w:val="Style_10"/>
    <w:link w:val="Style_132_ch"/>
  </w:style>
  <w:style w:styleId="Style_132_ch" w:type="character">
    <w:name w:val="Указатель1"/>
    <w:basedOn w:val="Style_10_ch"/>
    <w:link w:val="Style_132"/>
  </w:style>
  <w:style w:styleId="Style_133" w:type="paragraph">
    <w:name w:val="WW8Num7z2"/>
    <w:link w:val="Style_133_ch"/>
  </w:style>
  <w:style w:styleId="Style_133_ch" w:type="character">
    <w:name w:val="WW8Num7z2"/>
    <w:link w:val="Style_133"/>
  </w:style>
  <w:style w:styleId="Style_134" w:type="paragraph">
    <w:name w:val="Нижний колонтитул Знак"/>
    <w:basedOn w:val="Style_70"/>
    <w:link w:val="Style_134_ch"/>
  </w:style>
  <w:style w:styleId="Style_134_ch" w:type="character">
    <w:name w:val="Нижний колонтитул Знак"/>
    <w:basedOn w:val="Style_70_ch"/>
    <w:link w:val="Style_13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7" Target="fontTable.xml" Type="http://schemas.openxmlformats.org/officeDocument/2006/relationships/fontTable"/>
  <Relationship Id="rId6" Target="header6.xml" Type="http://schemas.openxmlformats.org/officeDocument/2006/relationships/header"/>
  <Relationship Id="rId13" Target="footnotes.xml" Type="http://schemas.openxmlformats.org/officeDocument/2006/relationships/footnotes"/>
  <Relationship Id="rId9" Target="styles.xml" Type="http://schemas.openxmlformats.org/officeDocument/2006/relationships/styles"/>
  <Relationship Id="rId5" Target="header5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2024-05-29T05:21:13Z</dcterms:modified>
</cp:coreProperties>
</file>